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BEB" w:rsidRPr="00CA6DCC" w:rsidRDefault="00BA0BEB" w:rsidP="00407F81">
      <w:pPr>
        <w:spacing w:after="0" w:line="360" w:lineRule="auto"/>
        <w:jc w:val="right"/>
        <w:rPr>
          <w:rFonts w:ascii="Times New Roman" w:eastAsia="Bitstream Vera Sans" w:hAnsi="Times New Roman" w:cs="Times New Roman"/>
          <w:b/>
          <w:sz w:val="26"/>
          <w:szCs w:val="28"/>
          <w:lang w:eastAsia="ar-SA"/>
        </w:rPr>
      </w:pPr>
      <w:r w:rsidRPr="00CA6DCC">
        <w:rPr>
          <w:rFonts w:ascii="Times New Roman" w:eastAsia="Bitstream Vera Sans" w:hAnsi="Times New Roman" w:cs="Times New Roman"/>
          <w:b/>
          <w:sz w:val="24"/>
          <w:szCs w:val="28"/>
          <w:lang w:eastAsia="ar-SA"/>
        </w:rPr>
        <w:t>Профессиональное</w:t>
      </w:r>
      <w:r w:rsidRPr="00CA6DCC">
        <w:rPr>
          <w:rFonts w:ascii="Times New Roman" w:eastAsia="Bitstream Vera Sans" w:hAnsi="Times New Roman" w:cs="Times New Roman"/>
          <w:b/>
          <w:sz w:val="26"/>
          <w:szCs w:val="28"/>
          <w:lang w:eastAsia="ar-SA"/>
        </w:rPr>
        <w:t xml:space="preserve"> образовательное учреждение</w:t>
      </w:r>
    </w:p>
    <w:p w:rsidR="00BA0BEB" w:rsidRPr="00CA6DCC" w:rsidRDefault="00BA0BEB" w:rsidP="00407F81">
      <w:pPr>
        <w:suppressAutoHyphens/>
        <w:spacing w:after="0" w:line="360" w:lineRule="auto"/>
        <w:jc w:val="right"/>
        <w:rPr>
          <w:rFonts w:ascii="Times New Roman" w:eastAsia="Bitstream Vera Sans" w:hAnsi="Times New Roman" w:cs="Times New Roman"/>
          <w:b/>
          <w:sz w:val="26"/>
          <w:szCs w:val="28"/>
          <w:lang w:eastAsia="ar-SA"/>
        </w:rPr>
      </w:pPr>
      <w:r w:rsidRPr="00CA6DC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6997EA07" wp14:editId="03FA0D8D">
            <wp:simplePos x="0" y="0"/>
            <wp:positionH relativeFrom="column">
              <wp:posOffset>-708660</wp:posOffset>
            </wp:positionH>
            <wp:positionV relativeFrom="paragraph">
              <wp:posOffset>-709930</wp:posOffset>
            </wp:positionV>
            <wp:extent cx="1724025" cy="1419225"/>
            <wp:effectExtent l="0" t="0" r="9525" b="9525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A6DCC">
        <w:rPr>
          <w:rFonts w:ascii="Times New Roman" w:eastAsia="Bitstream Vera Sans" w:hAnsi="Times New Roman" w:cs="Times New Roman"/>
          <w:b/>
          <w:sz w:val="26"/>
          <w:szCs w:val="28"/>
          <w:lang w:eastAsia="ar-SA"/>
        </w:rPr>
        <w:t xml:space="preserve"> «Уральский региональный колледж»</w:t>
      </w:r>
    </w:p>
    <w:p w:rsidR="00BA0BEB" w:rsidRPr="00CA6DCC" w:rsidRDefault="00BA0BEB" w:rsidP="00407F81">
      <w:pPr>
        <w:autoSpaceDE w:val="0"/>
        <w:autoSpaceDN w:val="0"/>
        <w:spacing w:after="0" w:line="360" w:lineRule="auto"/>
        <w:ind w:left="59"/>
        <w:jc w:val="center"/>
        <w:rPr>
          <w:rFonts w:ascii="Times New Roman" w:eastAsia="Times New Roman" w:hAnsi="Times New Roman" w:cs="Times New Roman"/>
          <w:sz w:val="36"/>
        </w:rPr>
      </w:pPr>
    </w:p>
    <w:p w:rsidR="00BA0BEB" w:rsidRPr="00CA6DCC" w:rsidRDefault="00BA0BEB" w:rsidP="00407F81">
      <w:pPr>
        <w:autoSpaceDE w:val="0"/>
        <w:autoSpaceDN w:val="0"/>
        <w:spacing w:after="0" w:line="360" w:lineRule="auto"/>
        <w:ind w:left="59"/>
        <w:jc w:val="center"/>
        <w:rPr>
          <w:rFonts w:ascii="Times New Roman" w:eastAsia="Times New Roman" w:hAnsi="Times New Roman" w:cs="Times New Roman"/>
          <w:sz w:val="36"/>
        </w:rPr>
      </w:pPr>
    </w:p>
    <w:p w:rsidR="00BA0BEB" w:rsidRPr="00CA6DCC" w:rsidRDefault="00BA0BEB" w:rsidP="00407F81">
      <w:pPr>
        <w:autoSpaceDE w:val="0"/>
        <w:autoSpaceDN w:val="0"/>
        <w:spacing w:after="0" w:line="360" w:lineRule="auto"/>
        <w:ind w:left="59"/>
        <w:jc w:val="center"/>
        <w:rPr>
          <w:rFonts w:ascii="Times New Roman" w:eastAsia="Times New Roman" w:hAnsi="Times New Roman" w:cs="Times New Roman"/>
          <w:sz w:val="36"/>
        </w:rPr>
      </w:pPr>
    </w:p>
    <w:p w:rsidR="00BA0BEB" w:rsidRPr="00CA6DCC" w:rsidRDefault="00BA0BEB" w:rsidP="00407F81">
      <w:pPr>
        <w:autoSpaceDE w:val="0"/>
        <w:autoSpaceDN w:val="0"/>
        <w:spacing w:after="0" w:line="360" w:lineRule="auto"/>
        <w:ind w:left="59"/>
        <w:jc w:val="center"/>
        <w:rPr>
          <w:rFonts w:ascii="Times New Roman" w:eastAsia="Times New Roman" w:hAnsi="Times New Roman" w:cs="Times New Roman"/>
          <w:sz w:val="36"/>
        </w:rPr>
      </w:pPr>
    </w:p>
    <w:p w:rsidR="00BA0BEB" w:rsidRPr="00CA6DCC" w:rsidRDefault="00BA0BEB" w:rsidP="00407F81">
      <w:pPr>
        <w:autoSpaceDE w:val="0"/>
        <w:autoSpaceDN w:val="0"/>
        <w:spacing w:after="0" w:line="360" w:lineRule="auto"/>
        <w:ind w:left="59"/>
        <w:jc w:val="center"/>
        <w:rPr>
          <w:rFonts w:ascii="Times New Roman" w:eastAsia="Times New Roman" w:hAnsi="Times New Roman" w:cs="Times New Roman"/>
          <w:sz w:val="36"/>
        </w:rPr>
      </w:pPr>
    </w:p>
    <w:p w:rsidR="00BA0BEB" w:rsidRPr="00CA6DCC" w:rsidRDefault="00BA0BEB" w:rsidP="00407F81">
      <w:pPr>
        <w:autoSpaceDE w:val="0"/>
        <w:autoSpaceDN w:val="0"/>
        <w:spacing w:after="0" w:line="360" w:lineRule="auto"/>
        <w:ind w:left="59"/>
        <w:jc w:val="center"/>
        <w:rPr>
          <w:rFonts w:ascii="Times New Roman" w:eastAsia="Times New Roman" w:hAnsi="Times New Roman" w:cs="Times New Roman"/>
          <w:sz w:val="36"/>
        </w:rPr>
      </w:pPr>
    </w:p>
    <w:p w:rsidR="00BA0BEB" w:rsidRPr="00CA6DCC" w:rsidRDefault="00BA0BEB" w:rsidP="00407F81">
      <w:pPr>
        <w:autoSpaceDE w:val="0"/>
        <w:autoSpaceDN w:val="0"/>
        <w:spacing w:after="0" w:line="360" w:lineRule="auto"/>
        <w:ind w:left="59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BA0BEB" w:rsidRPr="00CA6DCC" w:rsidRDefault="00BA0BEB" w:rsidP="00407F81">
      <w:pPr>
        <w:autoSpaceDE w:val="0"/>
        <w:autoSpaceDN w:val="0"/>
        <w:spacing w:after="0" w:line="360" w:lineRule="auto"/>
        <w:ind w:left="59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CA6DCC">
        <w:rPr>
          <w:rFonts w:ascii="Times New Roman" w:eastAsia="Times New Roman" w:hAnsi="Times New Roman" w:cs="Times New Roman"/>
          <w:sz w:val="32"/>
          <w:szCs w:val="32"/>
        </w:rPr>
        <w:t>МЕТОДИЧЕСКИЕ РЕКОМЕНДАЦИИ</w:t>
      </w:r>
    </w:p>
    <w:p w:rsidR="00BA0BEB" w:rsidRPr="00CA6DCC" w:rsidRDefault="00BA0BEB" w:rsidP="00407F81">
      <w:pPr>
        <w:autoSpaceDE w:val="0"/>
        <w:autoSpaceDN w:val="0"/>
        <w:spacing w:after="0" w:line="360" w:lineRule="auto"/>
        <w:ind w:left="61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CA6DCC">
        <w:rPr>
          <w:rFonts w:ascii="Times New Roman" w:eastAsia="Times New Roman" w:hAnsi="Times New Roman" w:cs="Times New Roman"/>
          <w:sz w:val="32"/>
          <w:szCs w:val="32"/>
        </w:rPr>
        <w:t xml:space="preserve">ПО ВЫПОЛНЕНИЮ И ЗАЩИТЕ </w:t>
      </w:r>
    </w:p>
    <w:p w:rsidR="00BA0BEB" w:rsidRPr="00CA6DCC" w:rsidRDefault="00BA0BEB" w:rsidP="00407F81">
      <w:pPr>
        <w:autoSpaceDE w:val="0"/>
        <w:autoSpaceDN w:val="0"/>
        <w:spacing w:after="0" w:line="360" w:lineRule="auto"/>
        <w:ind w:left="61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CA6DCC">
        <w:rPr>
          <w:rFonts w:ascii="Times New Roman" w:eastAsia="Times New Roman" w:hAnsi="Times New Roman" w:cs="Times New Roman"/>
          <w:sz w:val="32"/>
          <w:szCs w:val="32"/>
        </w:rPr>
        <w:t xml:space="preserve">ИНДИВИДУАЛЬНОГО ПРОЕКТА </w:t>
      </w:r>
    </w:p>
    <w:p w:rsidR="000E03BC" w:rsidRPr="00CA6DCC" w:rsidRDefault="000E03BC" w:rsidP="00407F8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E03BC" w:rsidRPr="00CA6DCC" w:rsidRDefault="000E03BC" w:rsidP="00407F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A0BEB" w:rsidRPr="00CA6DCC" w:rsidRDefault="00BA0BEB" w:rsidP="00407F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A0BEB" w:rsidRPr="00CA6DCC" w:rsidRDefault="00BA0BEB" w:rsidP="00407F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A0BEB" w:rsidRPr="00CA6DCC" w:rsidRDefault="00BA0BEB" w:rsidP="00407F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A0BEB" w:rsidRPr="00CA6DCC" w:rsidRDefault="00BA0BEB" w:rsidP="00407F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A0BEB" w:rsidRPr="00CA6DCC" w:rsidRDefault="00BA0BEB" w:rsidP="00407F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A0BEB" w:rsidRPr="00CA6DCC" w:rsidRDefault="00BA0BEB" w:rsidP="00407F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A0BEB" w:rsidRPr="00CA6DCC" w:rsidRDefault="00BA0BEB" w:rsidP="00407F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A0BEB" w:rsidRPr="00CA6DCC" w:rsidRDefault="00BA0BEB" w:rsidP="00407F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A0BEB" w:rsidRPr="00CA6DCC" w:rsidRDefault="00BA0BEB" w:rsidP="00407F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A0BEB" w:rsidRPr="00CA6DCC" w:rsidRDefault="00BA0BEB" w:rsidP="00407F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A0BEB" w:rsidRPr="00CA6DCC" w:rsidRDefault="00BA0BEB" w:rsidP="00407F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A0BEB" w:rsidRPr="00CA6DCC" w:rsidRDefault="00BA0BEB" w:rsidP="00407F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A0BEB" w:rsidRPr="00CA6DCC" w:rsidRDefault="00BA0BEB" w:rsidP="00407F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A0BEB" w:rsidRPr="00CA6DCC" w:rsidRDefault="00BA0BEB" w:rsidP="00407F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A0BEB" w:rsidRPr="00CA6DCC" w:rsidRDefault="00BA0BEB" w:rsidP="00407F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A0BEB" w:rsidRPr="00CA6DCC" w:rsidRDefault="00491EEF" w:rsidP="00407F81">
      <w:pPr>
        <w:tabs>
          <w:tab w:val="left" w:pos="5387"/>
        </w:tabs>
        <w:autoSpaceDE w:val="0"/>
        <w:autoSpaceDN w:val="0"/>
        <w:spacing w:after="0" w:line="360" w:lineRule="auto"/>
        <w:ind w:right="8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DCC">
        <w:rPr>
          <w:rFonts w:ascii="Times New Roman" w:eastAsia="Times New Roman" w:hAnsi="Times New Roman" w:cs="Times New Roman"/>
          <w:sz w:val="28"/>
          <w:szCs w:val="28"/>
        </w:rPr>
        <w:t>Челябинск, 2022</w:t>
      </w:r>
    </w:p>
    <w:p w:rsidR="000E03BC" w:rsidRPr="00CA6DCC" w:rsidRDefault="000E03B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1C52AC" w:rsidRPr="00CA6DCC" w:rsidRDefault="001C52AC" w:rsidP="00407F81">
      <w:pPr>
        <w:autoSpaceDE w:val="0"/>
        <w:autoSpaceDN w:val="0"/>
        <w:spacing w:after="0" w:line="360" w:lineRule="auto"/>
        <w:ind w:left="318" w:right="250" w:firstLine="707"/>
        <w:jc w:val="both"/>
        <w:rPr>
          <w:rFonts w:ascii="Times New Roman" w:eastAsia="Times New Roman" w:hAnsi="Times New Roman" w:cs="Times New Roman"/>
          <w:sz w:val="28"/>
        </w:rPr>
      </w:pPr>
      <w:r w:rsidRPr="00CA6DCC">
        <w:rPr>
          <w:rFonts w:ascii="Times New Roman" w:eastAsia="Times New Roman" w:hAnsi="Times New Roman" w:cs="Times New Roman"/>
          <w:sz w:val="28"/>
        </w:rPr>
        <w:t>Методические рекомендации по выполнению и защите индивидуального проекта: Справочное пособие / Авт. – сост.: Л.В. Панова</w:t>
      </w:r>
      <w:r w:rsidR="00491EEF" w:rsidRPr="00CA6DCC">
        <w:rPr>
          <w:rFonts w:ascii="Times New Roman" w:eastAsia="Times New Roman" w:hAnsi="Times New Roman" w:cs="Times New Roman"/>
          <w:sz w:val="28"/>
        </w:rPr>
        <w:t xml:space="preserve"> – Челябинск: ПОУ «УРК», 2022</w:t>
      </w:r>
      <w:r w:rsidRPr="00CA6DCC">
        <w:rPr>
          <w:rFonts w:ascii="Times New Roman" w:eastAsia="Times New Roman" w:hAnsi="Times New Roman" w:cs="Times New Roman"/>
          <w:sz w:val="28"/>
        </w:rPr>
        <w:t xml:space="preserve">. – </w:t>
      </w:r>
      <w:r w:rsidR="00EF7012" w:rsidRPr="00CA6DCC">
        <w:rPr>
          <w:rFonts w:ascii="Times New Roman" w:eastAsia="Times New Roman" w:hAnsi="Times New Roman" w:cs="Times New Roman"/>
          <w:sz w:val="28"/>
        </w:rPr>
        <w:t>29</w:t>
      </w:r>
      <w:r w:rsidRPr="00CA6DCC">
        <w:rPr>
          <w:rFonts w:ascii="Times New Roman" w:eastAsia="Times New Roman" w:hAnsi="Times New Roman" w:cs="Times New Roman"/>
          <w:sz w:val="28"/>
        </w:rPr>
        <w:t xml:space="preserve"> с.</w:t>
      </w:r>
    </w:p>
    <w:p w:rsidR="001C52AC" w:rsidRPr="00CA6DCC" w:rsidRDefault="001C52AC" w:rsidP="00407F81">
      <w:pPr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1C52AC" w:rsidRPr="00CA6DCC" w:rsidRDefault="001C52AC" w:rsidP="00407F81">
      <w:pPr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1C52AC" w:rsidRPr="00CA6DCC" w:rsidRDefault="001C52AC" w:rsidP="00407F81">
      <w:pPr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1C52AC" w:rsidRPr="00CA6DCC" w:rsidRDefault="001C52AC" w:rsidP="00407F81">
      <w:pPr>
        <w:autoSpaceDE w:val="0"/>
        <w:autoSpaceDN w:val="0"/>
        <w:spacing w:after="0" w:line="360" w:lineRule="auto"/>
        <w:ind w:left="318" w:right="247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DCC">
        <w:rPr>
          <w:rFonts w:ascii="Times New Roman" w:eastAsia="Times New Roman" w:hAnsi="Times New Roman" w:cs="Times New Roman"/>
          <w:sz w:val="28"/>
          <w:szCs w:val="28"/>
        </w:rPr>
        <w:t xml:space="preserve">В справочном пособии приведены сведения, раскрывающие технологию подготовки и защиты индивидуального проекта для обучающихся. Материал содержит вопросы, касающиеся </w:t>
      </w:r>
      <w:r w:rsidR="00F27080" w:rsidRPr="00CA6DCC">
        <w:rPr>
          <w:rFonts w:ascii="Times New Roman" w:eastAsia="Times New Roman" w:hAnsi="Times New Roman" w:cs="Times New Roman"/>
          <w:sz w:val="28"/>
          <w:szCs w:val="28"/>
        </w:rPr>
        <w:t>выбора темы проекта, этапы работы над проектом, требования к содержанию и структуре индивидуального проекта, основные требовани</w:t>
      </w:r>
      <w:r w:rsidR="00EF7012" w:rsidRPr="00CA6DCC">
        <w:rPr>
          <w:rFonts w:ascii="Times New Roman" w:eastAsia="Times New Roman" w:hAnsi="Times New Roman" w:cs="Times New Roman"/>
          <w:sz w:val="28"/>
          <w:szCs w:val="28"/>
        </w:rPr>
        <w:t>я к оформлению и защите проекта, критерии оценивания индивидуального проекта.</w:t>
      </w:r>
    </w:p>
    <w:p w:rsidR="001C52AC" w:rsidRPr="00CA6DCC" w:rsidRDefault="001C52AC" w:rsidP="00407F81">
      <w:pPr>
        <w:autoSpaceDE w:val="0"/>
        <w:autoSpaceDN w:val="0"/>
        <w:spacing w:after="0" w:line="360" w:lineRule="auto"/>
        <w:ind w:left="318" w:right="252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DCC">
        <w:rPr>
          <w:rFonts w:ascii="Times New Roman" w:eastAsia="Times New Roman" w:hAnsi="Times New Roman" w:cs="Times New Roman"/>
          <w:sz w:val="28"/>
          <w:szCs w:val="28"/>
        </w:rPr>
        <w:t>Данное издание предназначено для обучающихся всех специальностей.</w:t>
      </w:r>
    </w:p>
    <w:p w:rsidR="001C52AC" w:rsidRPr="00CA6DCC" w:rsidRDefault="001C52A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1C52AC" w:rsidRPr="00CA6DCC" w:rsidRDefault="001C52A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1C52AC" w:rsidRPr="00CA6DCC" w:rsidRDefault="001C52A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1C52AC" w:rsidRPr="00CA6DCC" w:rsidRDefault="001C52A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F27080" w:rsidRPr="00CA6DCC" w:rsidRDefault="00F27080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F27080" w:rsidRPr="00CA6DCC" w:rsidRDefault="00F27080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F27080" w:rsidRPr="00CA6DCC" w:rsidRDefault="00F27080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F27080" w:rsidRPr="00CA6DCC" w:rsidRDefault="00F27080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F27080" w:rsidRPr="00CA6DCC" w:rsidRDefault="00F27080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F27080" w:rsidRPr="00CA6DCC" w:rsidRDefault="00F27080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F27080" w:rsidRPr="00CA6DCC" w:rsidRDefault="00F27080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F27080" w:rsidRPr="00CA6DCC" w:rsidRDefault="00F27080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F27080" w:rsidRPr="00CA6DCC" w:rsidRDefault="00F27080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F27080" w:rsidRPr="00CA6DCC" w:rsidRDefault="00F27080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F27080" w:rsidRPr="00CA6DCC" w:rsidRDefault="00F27080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F27080" w:rsidRPr="00CA6DCC" w:rsidRDefault="00F27080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F27080" w:rsidRPr="00CA6DCC" w:rsidRDefault="00F27080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F27080" w:rsidRPr="00CA6DCC" w:rsidRDefault="00F27080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F27080" w:rsidRPr="00CA6DCC" w:rsidRDefault="00F27080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F27080" w:rsidRPr="00CA6DCC" w:rsidRDefault="00F27080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F27080" w:rsidRPr="00CA6DCC" w:rsidRDefault="00F27080" w:rsidP="00407F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</w:t>
      </w:r>
    </w:p>
    <w:p w:rsidR="00EF7012" w:rsidRPr="00CA6DCC" w:rsidRDefault="00EF7012" w:rsidP="00407F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0"/>
        <w:gridCol w:w="850"/>
        <w:gridCol w:w="845"/>
      </w:tblGrid>
      <w:tr w:rsidR="00F27080" w:rsidRPr="00CA6DCC" w:rsidTr="00EF7012">
        <w:tc>
          <w:tcPr>
            <w:tcW w:w="7650" w:type="dxa"/>
          </w:tcPr>
          <w:p w:rsidR="00F27080" w:rsidRPr="00CA6DCC" w:rsidRDefault="00F27080" w:rsidP="00407F8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850" w:type="dxa"/>
          </w:tcPr>
          <w:p w:rsidR="00F27080" w:rsidRPr="00CA6DCC" w:rsidRDefault="00F27080" w:rsidP="00407F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</w:tcPr>
          <w:p w:rsidR="00F27080" w:rsidRPr="00CA6DCC" w:rsidRDefault="00EF7012" w:rsidP="00407F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F27080" w:rsidRPr="00CA6DCC" w:rsidTr="00EF7012">
        <w:tc>
          <w:tcPr>
            <w:tcW w:w="7650" w:type="dxa"/>
          </w:tcPr>
          <w:p w:rsidR="00F27080" w:rsidRPr="00CA6DCC" w:rsidRDefault="00F27080" w:rsidP="00407F8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ВЫБОР ТЕМЫ И ТИПА ПРОЕКТА</w:t>
            </w:r>
          </w:p>
        </w:tc>
        <w:tc>
          <w:tcPr>
            <w:tcW w:w="850" w:type="dxa"/>
          </w:tcPr>
          <w:p w:rsidR="00F27080" w:rsidRPr="00CA6DCC" w:rsidRDefault="00F27080" w:rsidP="00407F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</w:tcPr>
          <w:p w:rsidR="00F27080" w:rsidRPr="00CA6DCC" w:rsidRDefault="00EF7012" w:rsidP="00407F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F27080" w:rsidRPr="00CA6DCC" w:rsidTr="00EF7012">
        <w:tc>
          <w:tcPr>
            <w:tcW w:w="7650" w:type="dxa"/>
          </w:tcPr>
          <w:p w:rsidR="00F27080" w:rsidRPr="00CA6DCC" w:rsidRDefault="00F27080" w:rsidP="00407F8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РУКОВОДИТЕЛЬ ПРОЕКТА</w:t>
            </w:r>
          </w:p>
        </w:tc>
        <w:tc>
          <w:tcPr>
            <w:tcW w:w="850" w:type="dxa"/>
          </w:tcPr>
          <w:p w:rsidR="00F27080" w:rsidRPr="00CA6DCC" w:rsidRDefault="00F27080" w:rsidP="00407F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</w:tcPr>
          <w:p w:rsidR="00F27080" w:rsidRPr="00CA6DCC" w:rsidRDefault="00EF7012" w:rsidP="00407F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F27080" w:rsidRPr="00CA6DCC" w:rsidTr="00EF7012">
        <w:tc>
          <w:tcPr>
            <w:tcW w:w="7650" w:type="dxa"/>
          </w:tcPr>
          <w:p w:rsidR="00F27080" w:rsidRPr="00CA6DCC" w:rsidRDefault="00F27080" w:rsidP="00407F8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ЭТАПЫ РАБОТЫ НАД ПРОЕКТОМ</w:t>
            </w:r>
          </w:p>
        </w:tc>
        <w:tc>
          <w:tcPr>
            <w:tcW w:w="850" w:type="dxa"/>
          </w:tcPr>
          <w:p w:rsidR="00F27080" w:rsidRPr="00CA6DCC" w:rsidRDefault="00F27080" w:rsidP="00407F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</w:tcPr>
          <w:p w:rsidR="00F27080" w:rsidRPr="00CA6DCC" w:rsidRDefault="00EF7012" w:rsidP="00407F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8C7920" w:rsidRPr="00CA6DCC" w:rsidTr="00EF7012">
        <w:trPr>
          <w:trHeight w:val="1086"/>
        </w:trPr>
        <w:tc>
          <w:tcPr>
            <w:tcW w:w="7650" w:type="dxa"/>
          </w:tcPr>
          <w:p w:rsidR="008C7920" w:rsidRPr="00CA6DCC" w:rsidRDefault="008C7920" w:rsidP="00407F81">
            <w:pPr>
              <w:shd w:val="clear" w:color="auto" w:fill="FFFFFF"/>
              <w:spacing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СОСТАВ, СТРУКТУРА И СОДЕРЖАНИЕ ОСНОВНЫХ ЭЛЕМЕНТОВ ИНДИВИДУАЛЬНОГО ПРОЕКТА</w:t>
            </w:r>
          </w:p>
        </w:tc>
        <w:tc>
          <w:tcPr>
            <w:tcW w:w="850" w:type="dxa"/>
          </w:tcPr>
          <w:p w:rsidR="008C7920" w:rsidRPr="00CA6DCC" w:rsidRDefault="008C7920" w:rsidP="00407F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</w:tcPr>
          <w:p w:rsidR="008C7920" w:rsidRPr="00CA6DCC" w:rsidRDefault="00EF7012" w:rsidP="00407F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8C7920" w:rsidRPr="00CA6DCC" w:rsidTr="00EF7012">
        <w:trPr>
          <w:trHeight w:val="547"/>
        </w:trPr>
        <w:tc>
          <w:tcPr>
            <w:tcW w:w="7650" w:type="dxa"/>
          </w:tcPr>
          <w:p w:rsidR="008C7920" w:rsidRPr="00CA6DCC" w:rsidRDefault="008C7920" w:rsidP="00407F81">
            <w:pPr>
              <w:shd w:val="clear" w:color="auto" w:fill="FFFFFF"/>
              <w:spacing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ОФОРМЛЕНИЕ ИНДИВИДУАЛЬНОГО ПРОЕКТА</w:t>
            </w:r>
          </w:p>
        </w:tc>
        <w:tc>
          <w:tcPr>
            <w:tcW w:w="850" w:type="dxa"/>
          </w:tcPr>
          <w:p w:rsidR="008C7920" w:rsidRPr="00CA6DCC" w:rsidRDefault="008C7920" w:rsidP="00407F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</w:tcPr>
          <w:p w:rsidR="008C7920" w:rsidRPr="00CA6DCC" w:rsidRDefault="00EF7012" w:rsidP="00407F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</w:tr>
      <w:tr w:rsidR="00F27080" w:rsidRPr="00CA6DCC" w:rsidTr="00EF7012">
        <w:tc>
          <w:tcPr>
            <w:tcW w:w="7650" w:type="dxa"/>
          </w:tcPr>
          <w:p w:rsidR="00F27080" w:rsidRPr="00CA6DCC" w:rsidRDefault="008C7920" w:rsidP="00407F8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ИНДИВИДУАЛЬНОГО ПРОЕКТА К ЗАЩИТЕ</w:t>
            </w:r>
          </w:p>
        </w:tc>
        <w:tc>
          <w:tcPr>
            <w:tcW w:w="850" w:type="dxa"/>
          </w:tcPr>
          <w:p w:rsidR="00F27080" w:rsidRPr="00CA6DCC" w:rsidRDefault="00F27080" w:rsidP="00407F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</w:tcPr>
          <w:p w:rsidR="00F27080" w:rsidRPr="00CA6DCC" w:rsidRDefault="00EF7012" w:rsidP="00407F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</w:tr>
      <w:tr w:rsidR="008C7920" w:rsidRPr="00CA6DCC" w:rsidTr="00EF7012">
        <w:tc>
          <w:tcPr>
            <w:tcW w:w="7650" w:type="dxa"/>
          </w:tcPr>
          <w:p w:rsidR="008C7920" w:rsidRPr="00CA6DCC" w:rsidRDefault="008C7920" w:rsidP="00407F8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КРИТЕРИИ ОЦЕНКИ ИНДИВИДУАЛЬНОГО ПРОЕКТА</w:t>
            </w:r>
          </w:p>
        </w:tc>
        <w:tc>
          <w:tcPr>
            <w:tcW w:w="850" w:type="dxa"/>
          </w:tcPr>
          <w:p w:rsidR="008C7920" w:rsidRPr="00CA6DCC" w:rsidRDefault="008C7920" w:rsidP="00407F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</w:tcPr>
          <w:p w:rsidR="008C7920" w:rsidRPr="00CA6DCC" w:rsidRDefault="00EF7012" w:rsidP="00407F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</w:tr>
      <w:tr w:rsidR="008C7920" w:rsidRPr="00CA6DCC" w:rsidTr="00EF7012">
        <w:tc>
          <w:tcPr>
            <w:tcW w:w="7650" w:type="dxa"/>
          </w:tcPr>
          <w:p w:rsidR="008C7920" w:rsidRPr="00CA6DCC" w:rsidRDefault="008C7920" w:rsidP="00407F8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ПРАВА И ОБЯЗАННОСТИ СТОРОН</w:t>
            </w:r>
          </w:p>
        </w:tc>
        <w:tc>
          <w:tcPr>
            <w:tcW w:w="850" w:type="dxa"/>
          </w:tcPr>
          <w:p w:rsidR="008C7920" w:rsidRPr="00CA6DCC" w:rsidRDefault="008C7920" w:rsidP="00407F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</w:tcPr>
          <w:p w:rsidR="008C7920" w:rsidRPr="00CA6DCC" w:rsidRDefault="00EF7012" w:rsidP="00407F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</w:tr>
      <w:tr w:rsidR="008C7920" w:rsidRPr="00CA6DCC" w:rsidTr="00EF7012">
        <w:tc>
          <w:tcPr>
            <w:tcW w:w="7650" w:type="dxa"/>
          </w:tcPr>
          <w:p w:rsidR="008C7920" w:rsidRPr="00CA6DCC" w:rsidRDefault="008C7920" w:rsidP="00407F8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А Форма индивидуального плана выполнения проекта</w:t>
            </w:r>
          </w:p>
        </w:tc>
        <w:tc>
          <w:tcPr>
            <w:tcW w:w="850" w:type="dxa"/>
          </w:tcPr>
          <w:p w:rsidR="008C7920" w:rsidRPr="00CA6DCC" w:rsidRDefault="008C7920" w:rsidP="00407F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</w:tcPr>
          <w:p w:rsidR="008C7920" w:rsidRPr="00CA6DCC" w:rsidRDefault="00EF7012" w:rsidP="00407F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</w:tr>
      <w:tr w:rsidR="008C7920" w:rsidRPr="00CA6DCC" w:rsidTr="00EF7012">
        <w:tc>
          <w:tcPr>
            <w:tcW w:w="7650" w:type="dxa"/>
          </w:tcPr>
          <w:p w:rsidR="008C7920" w:rsidRPr="00CA6DCC" w:rsidRDefault="008C7920" w:rsidP="00407F8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Б</w:t>
            </w:r>
            <w:r w:rsidRPr="00CA6DCC">
              <w:rPr>
                <w:rFonts w:ascii="Times New Roman" w:hAnsi="Times New Roman" w:cs="Times New Roman"/>
              </w:rPr>
              <w:t xml:space="preserve"> </w:t>
            </w:r>
            <w:r w:rsidRPr="00CA6D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Образец титульного листа</w:t>
            </w:r>
          </w:p>
        </w:tc>
        <w:tc>
          <w:tcPr>
            <w:tcW w:w="850" w:type="dxa"/>
          </w:tcPr>
          <w:p w:rsidR="008C7920" w:rsidRPr="00CA6DCC" w:rsidRDefault="008C7920" w:rsidP="00407F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</w:tcPr>
          <w:p w:rsidR="008C7920" w:rsidRPr="00CA6DCC" w:rsidRDefault="00EF7012" w:rsidP="00407F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 w:rsidR="00974E80" w:rsidRPr="00CA6DCC" w:rsidTr="00EF7012">
        <w:tc>
          <w:tcPr>
            <w:tcW w:w="7650" w:type="dxa"/>
          </w:tcPr>
          <w:p w:rsidR="00974E80" w:rsidRPr="00CA6DCC" w:rsidRDefault="00974E80" w:rsidP="00B431E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В Образец оформления списка </w:t>
            </w:r>
            <w:r w:rsidR="00B431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использованных ресурсов</w:t>
            </w:r>
          </w:p>
        </w:tc>
        <w:tc>
          <w:tcPr>
            <w:tcW w:w="850" w:type="dxa"/>
          </w:tcPr>
          <w:p w:rsidR="00974E80" w:rsidRPr="00CA6DCC" w:rsidRDefault="00974E80" w:rsidP="00407F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</w:tcPr>
          <w:p w:rsidR="00974E80" w:rsidRPr="00CA6DCC" w:rsidRDefault="00EF7012" w:rsidP="00407F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</w:tr>
      <w:tr w:rsidR="00974E80" w:rsidRPr="00CA6DCC" w:rsidTr="00EF7012">
        <w:tc>
          <w:tcPr>
            <w:tcW w:w="7650" w:type="dxa"/>
          </w:tcPr>
          <w:p w:rsidR="00974E80" w:rsidRPr="00CA6DCC" w:rsidRDefault="00974E80" w:rsidP="00407F8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Г Краткий словарь терминов</w:t>
            </w:r>
          </w:p>
        </w:tc>
        <w:tc>
          <w:tcPr>
            <w:tcW w:w="850" w:type="dxa"/>
          </w:tcPr>
          <w:p w:rsidR="00974E80" w:rsidRPr="00CA6DCC" w:rsidRDefault="00974E80" w:rsidP="00407F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</w:tcPr>
          <w:p w:rsidR="00974E80" w:rsidRPr="00CA6DCC" w:rsidRDefault="00EF7012" w:rsidP="00407F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</w:tr>
    </w:tbl>
    <w:p w:rsidR="00F27080" w:rsidRPr="00CA6DCC" w:rsidRDefault="00F27080" w:rsidP="00407F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52AC" w:rsidRPr="00CA6DCC" w:rsidRDefault="001C52A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1C52AC" w:rsidRPr="00CA6DCC" w:rsidRDefault="001C52A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1C52AC" w:rsidRPr="00CA6DCC" w:rsidRDefault="001C52A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1C52AC" w:rsidRPr="00CA6DCC" w:rsidRDefault="001C52A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1C52AC" w:rsidRPr="00CA6DCC" w:rsidRDefault="001C52A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1C52AC" w:rsidRPr="00CA6DCC" w:rsidRDefault="001C52A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1C52AC" w:rsidRPr="00CA6DCC" w:rsidRDefault="001C52A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1C52AC" w:rsidRPr="00CA6DCC" w:rsidRDefault="001C52A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1C52AC" w:rsidRPr="00CA6DCC" w:rsidRDefault="001C52A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1C52AC" w:rsidRPr="00CA6DCC" w:rsidRDefault="001C52A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1C52AC" w:rsidRPr="00CA6DCC" w:rsidRDefault="001C52A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47771A" w:rsidRPr="00CA6DCC" w:rsidRDefault="0047771A" w:rsidP="00407F8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4E80" w:rsidRPr="00CA6DCC" w:rsidRDefault="00974E80" w:rsidP="00407F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ВВЕДЕНИЕ</w:t>
      </w:r>
    </w:p>
    <w:p w:rsidR="001C52AC" w:rsidRPr="00CA6DCC" w:rsidRDefault="001C52A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1C52AC" w:rsidRPr="00CA6DCC" w:rsidRDefault="001C52A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Индивидуальный проект представляет собой особую форму организации деятельности обучающихся (учебное исследование или учебный проект). 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Индивидуальный проект выполняется обучающимся в рамках одного или нескольких учебных предметов с целью продемонстрировать свои достижения в самостоятельном освоении содержания и методов избранных областей знаний и/или видов деятельности и способность проектировать и осуществлять целесообразную и результативную деятельность (учебно-познавательную, конструкторскую, социальную, художественно-творческую). 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проект или исследование – это возможность максимального раскрытия св</w:t>
      </w:r>
      <w:r w:rsidR="00974E80"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оего творческого потенциала. Эта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деятельность позволит проявить себя индивидуально, попробовать свои силы, приложить свои знания, принести пользу, показать публично достигнутый результат. 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Индивидуальный проект является основным объектом оценки универсальных учебных действий (предметных, метапредметных и личностных результатов), сформированных у обучающихся в ходе освоения образовательных программ по учебным предметам.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выполнения индивидуального проекта должны отражать:</w:t>
      </w:r>
    </w:p>
    <w:p w:rsidR="000E03BC" w:rsidRPr="00CA6DCC" w:rsidRDefault="000E03BC" w:rsidP="00407F81">
      <w:pPr>
        <w:numPr>
          <w:ilvl w:val="0"/>
          <w:numId w:val="17"/>
        </w:numPr>
        <w:shd w:val="clear" w:color="auto" w:fill="FFFFFF"/>
        <w:tabs>
          <w:tab w:val="clear" w:pos="720"/>
          <w:tab w:val="num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 навыков коммуникативной, учебно-исследовательской деятельности, критического мышления;</w:t>
      </w:r>
    </w:p>
    <w:p w:rsidR="000E03BC" w:rsidRPr="00CA6DCC" w:rsidRDefault="000E03BC" w:rsidP="00407F81">
      <w:pPr>
        <w:numPr>
          <w:ilvl w:val="0"/>
          <w:numId w:val="17"/>
        </w:numPr>
        <w:shd w:val="clear" w:color="auto" w:fill="FFFFFF"/>
        <w:tabs>
          <w:tab w:val="clear" w:pos="720"/>
          <w:tab w:val="num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к инновационной, аналитической, творческой, интеллектуальной деятельности;</w:t>
      </w:r>
    </w:p>
    <w:p w:rsidR="000E03BC" w:rsidRPr="00CA6DCC" w:rsidRDefault="000E03BC" w:rsidP="00407F81">
      <w:pPr>
        <w:numPr>
          <w:ilvl w:val="0"/>
          <w:numId w:val="17"/>
        </w:numPr>
        <w:shd w:val="clear" w:color="auto" w:fill="FFFFFF"/>
        <w:tabs>
          <w:tab w:val="clear" w:pos="720"/>
          <w:tab w:val="num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 навыков проектной деятельности, а также самостоятельного применения приобретенных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0E03BC" w:rsidRPr="00CA6DCC" w:rsidRDefault="000E03BC" w:rsidP="00407F81">
      <w:pPr>
        <w:numPr>
          <w:ilvl w:val="0"/>
          <w:numId w:val="17"/>
        </w:numPr>
        <w:shd w:val="clear" w:color="auto" w:fill="FFFFFF"/>
        <w:tabs>
          <w:tab w:val="clear" w:pos="720"/>
          <w:tab w:val="num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результатов. 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индивидуального проекта обязательно для каждого обучающегося, его невыполнение равноценно получению неудовлетворительной оценки по любой учебной дисциплине.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Лучшие проекты могут быть представлены на </w:t>
      </w:r>
      <w:r w:rsidR="00F45CD4"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научно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F45CD4"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исследовательских конференциях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различного уровня; изданы отдельным сборником.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03BC" w:rsidRPr="00CA6DCC" w:rsidRDefault="00F45CD4" w:rsidP="00407F81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 </w:t>
      </w:r>
      <w:r w:rsidR="000E03BC" w:rsidRPr="00CA6D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ВЫБОР ТЕМЫ И ТИПА ПРОЕКТА</w:t>
      </w:r>
    </w:p>
    <w:p w:rsidR="000E03BC" w:rsidRPr="00CA6DCC" w:rsidRDefault="000E03B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Тематика индивидуальных проектов по дисциплинам разрабатывается преподавателями общеобразовательных дисциплин</w:t>
      </w:r>
      <w:r w:rsidR="00491EEF"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Обязательным требованием является</w:t>
      </w:r>
      <w:r w:rsidR="00491EEF" w:rsidRPr="00CA6DC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491EEF" w:rsidRPr="00CA6DC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профессионально- ориентированная направленность работы.</w:t>
      </w:r>
      <w:r w:rsidRPr="00CA6DC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Обучающимся предоставляется право выбора темы индивидуального проекта из представленных или предложения своей тематики с обоснованием целесообразности ее разработки. 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 критерием при выборе темы служит Ваш познавательный и практический интерес к учебной дисциплине или конкретной теме, над которой Вы уже работали раньше.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проекта определяет его тип и конечный продукт.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Исследовательский тип работы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требует хорошо продуманной структуры, обозначения цели, обоснования актуальности предмета исследования, обозначения источников информации, продуманных методов, ожидаемых результатов. Исследовательские проекты полностью подчинены логике пусть небольшого, но исследования и имеют структуру, приближенно или полностью совпадающую с подлинным научным исследованием. В результате исследовательских проектов могут создаваться как научные статьи, брошюры и т.п., так и модели или макеты, учебные фильмы, реже мероприятия, например, учебная экскурсия. 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Информационно-поисковый проект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требует направленности на сбор информации о каком-то объекте, физическом явлении, возможности их математического моделирования, анализа собранной информации и ее обобщения, выделения фактов, предназначенных для практического использования в какой-либо области. Проекты этого типа требуют хорошо продуманной структуры, возможности систематической коррекции по ходу работы над проектом. Такие проекты могут быть интегрированы в исследовательские и стать их органичной частью. </w:t>
      </w:r>
      <w:r w:rsidRPr="00CA6DC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информационно-поискового проекта могут стать статьи, видео, публикации и т.д.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Практико-ориентированный проект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отличается четко обозначенным с самого начала конечным результатом деятельности участника проекта. Проект направлен на решение какой-либо проблемы, на практическое воплощение в жизнь какой-то идеи. Его результатом могут стать газеты, видеофильмы, звукозаписи, спектакли, программы действий, проекты закона, справочные материалы, раздаточные материалы по предмету, словари фразеологизмов, исторические атласы и т.п. 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Продуктом проектной деятельности может быть любая из следующих работ:</w:t>
      </w:r>
    </w:p>
    <w:p w:rsidR="000E03BC" w:rsidRPr="00CA6DCC" w:rsidRDefault="000E03BC" w:rsidP="00407F81">
      <w:pPr>
        <w:numPr>
          <w:ilvl w:val="0"/>
          <w:numId w:val="18"/>
        </w:numPr>
        <w:shd w:val="clear" w:color="auto" w:fill="FFFFFF"/>
        <w:tabs>
          <w:tab w:val="clear" w:pos="720"/>
          <w:tab w:val="num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письменная работа (эссе, реферат, аналитические материалы, обзорные материалы, отчёты о проведённых исследованиях, стендовый доклад, пособие, сборник упражнений, практикум, мультимедийный продукт и др.);</w:t>
      </w:r>
    </w:p>
    <w:p w:rsidR="000E03BC" w:rsidRPr="00CA6DCC" w:rsidRDefault="000E03BC" w:rsidP="00407F81">
      <w:pPr>
        <w:numPr>
          <w:ilvl w:val="0"/>
          <w:numId w:val="18"/>
        </w:numPr>
        <w:shd w:val="clear" w:color="auto" w:fill="FFFFFF"/>
        <w:tabs>
          <w:tab w:val="clear" w:pos="720"/>
          <w:tab w:val="num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творческа</w:t>
      </w:r>
      <w:r w:rsidR="00974E80"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работа (инсценировки, сценарий, экскурсии, компьютерная анимация, видеофильм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др.);</w:t>
      </w:r>
    </w:p>
    <w:p w:rsidR="000E03BC" w:rsidRPr="00CA6DCC" w:rsidRDefault="000E03BC" w:rsidP="00407F81">
      <w:pPr>
        <w:numPr>
          <w:ilvl w:val="0"/>
          <w:numId w:val="18"/>
        </w:numPr>
        <w:shd w:val="clear" w:color="auto" w:fill="FFFFFF"/>
        <w:tabs>
          <w:tab w:val="clear" w:pos="720"/>
          <w:tab w:val="num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материальный объект, макет, иное конструкторское изделие;</w:t>
      </w:r>
    </w:p>
    <w:p w:rsidR="000E03BC" w:rsidRPr="00CA6DCC" w:rsidRDefault="000E03BC" w:rsidP="00407F81">
      <w:pPr>
        <w:numPr>
          <w:ilvl w:val="0"/>
          <w:numId w:val="18"/>
        </w:numPr>
        <w:shd w:val="clear" w:color="auto" w:fill="FFFFFF"/>
        <w:tabs>
          <w:tab w:val="clear" w:pos="720"/>
          <w:tab w:val="num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отчётные материалы по социальному проекту, могут включать в себя как тексты, так и мультимедийные продукты.</w:t>
      </w:r>
    </w:p>
    <w:p w:rsidR="000E03BC" w:rsidRPr="00CA6DCC" w:rsidRDefault="000E03BC" w:rsidP="00407F81">
      <w:pPr>
        <w:pStyle w:val="a6"/>
        <w:numPr>
          <w:ilvl w:val="0"/>
          <w:numId w:val="19"/>
        </w:numPr>
        <w:shd w:val="clear" w:color="auto" w:fill="FFFFFF"/>
        <w:tabs>
          <w:tab w:val="num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этого:</w:t>
      </w:r>
    </w:p>
    <w:p w:rsidR="000E03BC" w:rsidRPr="00CA6DCC" w:rsidRDefault="000E03BC" w:rsidP="00407F81">
      <w:pPr>
        <w:numPr>
          <w:ilvl w:val="0"/>
          <w:numId w:val="19"/>
        </w:numPr>
        <w:shd w:val="clear" w:color="auto" w:fill="FFFFFF"/>
        <w:tabs>
          <w:tab w:val="num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данных социологического опроса;</w:t>
      </w:r>
    </w:p>
    <w:p w:rsidR="000E03BC" w:rsidRPr="00CA6DCC" w:rsidRDefault="000E03BC" w:rsidP="00407F81">
      <w:pPr>
        <w:numPr>
          <w:ilvl w:val="0"/>
          <w:numId w:val="19"/>
        </w:numPr>
        <w:shd w:val="clear" w:color="auto" w:fill="FFFFFF"/>
        <w:tabs>
          <w:tab w:val="num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атлас, карта;</w:t>
      </w:r>
    </w:p>
    <w:p w:rsidR="000E03BC" w:rsidRPr="00CA6DCC" w:rsidRDefault="000E03BC" w:rsidP="00407F81">
      <w:pPr>
        <w:numPr>
          <w:ilvl w:val="0"/>
          <w:numId w:val="19"/>
        </w:numPr>
        <w:shd w:val="clear" w:color="auto" w:fill="FFFFFF"/>
        <w:tabs>
          <w:tab w:val="num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видеофильм;</w:t>
      </w:r>
    </w:p>
    <w:p w:rsidR="000E03BC" w:rsidRPr="00CA6DCC" w:rsidRDefault="000E03BC" w:rsidP="00407F81">
      <w:pPr>
        <w:numPr>
          <w:ilvl w:val="0"/>
          <w:numId w:val="19"/>
        </w:numPr>
        <w:shd w:val="clear" w:color="auto" w:fill="FFFFFF"/>
        <w:tabs>
          <w:tab w:val="num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выставка;</w:t>
      </w:r>
    </w:p>
    <w:p w:rsidR="000E03BC" w:rsidRPr="00CA6DCC" w:rsidRDefault="000E03BC" w:rsidP="00407F81">
      <w:pPr>
        <w:numPr>
          <w:ilvl w:val="0"/>
          <w:numId w:val="19"/>
        </w:numPr>
        <w:shd w:val="clear" w:color="auto" w:fill="FFFFFF"/>
        <w:tabs>
          <w:tab w:val="num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газета, журнал;</w:t>
      </w:r>
    </w:p>
    <w:p w:rsidR="000E03BC" w:rsidRPr="00CA6DCC" w:rsidRDefault="000E03BC" w:rsidP="00407F81">
      <w:pPr>
        <w:numPr>
          <w:ilvl w:val="0"/>
          <w:numId w:val="19"/>
        </w:numPr>
        <w:shd w:val="clear" w:color="auto" w:fill="FFFFFF"/>
        <w:tabs>
          <w:tab w:val="num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действующая фирма;</w:t>
      </w:r>
    </w:p>
    <w:p w:rsidR="000E03BC" w:rsidRPr="00CA6DCC" w:rsidRDefault="000E03BC" w:rsidP="00407F81">
      <w:pPr>
        <w:numPr>
          <w:ilvl w:val="0"/>
          <w:numId w:val="19"/>
        </w:numPr>
        <w:shd w:val="clear" w:color="auto" w:fill="FFFFFF"/>
        <w:tabs>
          <w:tab w:val="num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законопроект;</w:t>
      </w:r>
    </w:p>
    <w:p w:rsidR="000E03BC" w:rsidRPr="00CA6DCC" w:rsidRDefault="000E03BC" w:rsidP="00407F81">
      <w:pPr>
        <w:numPr>
          <w:ilvl w:val="0"/>
          <w:numId w:val="19"/>
        </w:numPr>
        <w:shd w:val="clear" w:color="auto" w:fill="FFFFFF"/>
        <w:tabs>
          <w:tab w:val="num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игра;</w:t>
      </w:r>
    </w:p>
    <w:p w:rsidR="000E03BC" w:rsidRPr="00CA6DCC" w:rsidRDefault="000E03BC" w:rsidP="00407F81">
      <w:pPr>
        <w:numPr>
          <w:ilvl w:val="0"/>
          <w:numId w:val="19"/>
        </w:numPr>
        <w:shd w:val="clear" w:color="auto" w:fill="FFFFFF"/>
        <w:tabs>
          <w:tab w:val="num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коллекция;</w:t>
      </w:r>
    </w:p>
    <w:p w:rsidR="000E03BC" w:rsidRPr="00CA6DCC" w:rsidRDefault="000E03BC" w:rsidP="00407F81">
      <w:pPr>
        <w:numPr>
          <w:ilvl w:val="0"/>
          <w:numId w:val="19"/>
        </w:numPr>
        <w:shd w:val="clear" w:color="auto" w:fill="FFFFFF"/>
        <w:tabs>
          <w:tab w:val="num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костюм;</w:t>
      </w:r>
    </w:p>
    <w:p w:rsidR="000E03BC" w:rsidRPr="00CA6DCC" w:rsidRDefault="000E03BC" w:rsidP="00407F81">
      <w:pPr>
        <w:numPr>
          <w:ilvl w:val="0"/>
          <w:numId w:val="19"/>
        </w:numPr>
        <w:shd w:val="clear" w:color="auto" w:fill="FFFFFF"/>
        <w:tabs>
          <w:tab w:val="num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модель;</w:t>
      </w:r>
    </w:p>
    <w:p w:rsidR="000E03BC" w:rsidRPr="00CA6DCC" w:rsidRDefault="000E03BC" w:rsidP="00407F81">
      <w:pPr>
        <w:numPr>
          <w:ilvl w:val="0"/>
          <w:numId w:val="19"/>
        </w:numPr>
        <w:shd w:val="clear" w:color="auto" w:fill="FFFFFF"/>
        <w:tabs>
          <w:tab w:val="num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мультимедийный продукт;</w:t>
      </w:r>
    </w:p>
    <w:p w:rsidR="000E03BC" w:rsidRPr="00CA6DCC" w:rsidRDefault="000E03BC" w:rsidP="00407F81">
      <w:pPr>
        <w:numPr>
          <w:ilvl w:val="0"/>
          <w:numId w:val="19"/>
        </w:numPr>
        <w:shd w:val="clear" w:color="auto" w:fill="FFFFFF"/>
        <w:tabs>
          <w:tab w:val="num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оформление кабинета;</w:t>
      </w:r>
    </w:p>
    <w:p w:rsidR="000E03BC" w:rsidRPr="00CA6DCC" w:rsidRDefault="000E03BC" w:rsidP="00407F81">
      <w:pPr>
        <w:numPr>
          <w:ilvl w:val="0"/>
          <w:numId w:val="19"/>
        </w:numPr>
        <w:shd w:val="clear" w:color="auto" w:fill="FFFFFF"/>
        <w:tabs>
          <w:tab w:val="num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постановка;</w:t>
      </w:r>
    </w:p>
    <w:p w:rsidR="000E03BC" w:rsidRPr="00CA6DCC" w:rsidRDefault="000E03BC" w:rsidP="00407F81">
      <w:pPr>
        <w:numPr>
          <w:ilvl w:val="0"/>
          <w:numId w:val="19"/>
        </w:numPr>
        <w:shd w:val="clear" w:color="auto" w:fill="FFFFFF"/>
        <w:tabs>
          <w:tab w:val="num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праздник;</w:t>
      </w:r>
    </w:p>
    <w:p w:rsidR="000E03BC" w:rsidRPr="00CA6DCC" w:rsidRDefault="000E03BC" w:rsidP="00407F81">
      <w:pPr>
        <w:numPr>
          <w:ilvl w:val="0"/>
          <w:numId w:val="19"/>
        </w:numPr>
        <w:shd w:val="clear" w:color="auto" w:fill="FFFFFF"/>
        <w:tabs>
          <w:tab w:val="num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прогноз;</w:t>
      </w:r>
    </w:p>
    <w:p w:rsidR="000E03BC" w:rsidRPr="00CA6DCC" w:rsidRDefault="000E03BC" w:rsidP="00407F81">
      <w:pPr>
        <w:numPr>
          <w:ilvl w:val="0"/>
          <w:numId w:val="19"/>
        </w:numPr>
        <w:shd w:val="clear" w:color="auto" w:fill="FFFFFF"/>
        <w:tabs>
          <w:tab w:val="num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справочник;</w:t>
      </w:r>
    </w:p>
    <w:p w:rsidR="000E03BC" w:rsidRPr="00CA6DCC" w:rsidRDefault="000E03BC" w:rsidP="00407F81">
      <w:pPr>
        <w:numPr>
          <w:ilvl w:val="0"/>
          <w:numId w:val="19"/>
        </w:numPr>
        <w:shd w:val="clear" w:color="auto" w:fill="FFFFFF"/>
        <w:tabs>
          <w:tab w:val="num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сравнительно-сопоставительный анализ;</w:t>
      </w:r>
    </w:p>
    <w:p w:rsidR="000E03BC" w:rsidRPr="00CA6DCC" w:rsidRDefault="000E03BC" w:rsidP="00407F81">
      <w:pPr>
        <w:numPr>
          <w:ilvl w:val="0"/>
          <w:numId w:val="19"/>
        </w:numPr>
        <w:shd w:val="clear" w:color="auto" w:fill="FFFFFF"/>
        <w:tabs>
          <w:tab w:val="num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учебное пособие;</w:t>
      </w:r>
    </w:p>
    <w:p w:rsidR="000E03BC" w:rsidRPr="00CA6DCC" w:rsidRDefault="000E03BC" w:rsidP="00407F81">
      <w:pPr>
        <w:numPr>
          <w:ilvl w:val="0"/>
          <w:numId w:val="19"/>
        </w:numPr>
        <w:shd w:val="clear" w:color="auto" w:fill="FFFFFF"/>
        <w:tabs>
          <w:tab w:val="num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экскурсия.</w:t>
      </w:r>
    </w:p>
    <w:p w:rsidR="000E03BC" w:rsidRPr="00CA6DCC" w:rsidRDefault="000E03BC" w:rsidP="00407F81">
      <w:pPr>
        <w:shd w:val="clear" w:color="auto" w:fill="FFFFFF"/>
        <w:tabs>
          <w:tab w:val="num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Выбор темы индивидуального проекта закрепляется </w:t>
      </w:r>
      <w:r w:rsidR="00974E80"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приказом 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директора колледжа.</w:t>
      </w:r>
    </w:p>
    <w:p w:rsidR="000E03BC" w:rsidRPr="00CA6DCC" w:rsidRDefault="000E03BC" w:rsidP="00407F81">
      <w:pPr>
        <w:shd w:val="clear" w:color="auto" w:fill="FFFFFF"/>
        <w:tabs>
          <w:tab w:val="num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 выбора темы индивидуального проекта начинается самостоятельная работа обучающегося по его выполнению. </w:t>
      </w:r>
    </w:p>
    <w:p w:rsidR="00F45CD4" w:rsidRPr="00CA6DCC" w:rsidRDefault="00F45CD4" w:rsidP="00407F81">
      <w:pPr>
        <w:shd w:val="clear" w:color="auto" w:fill="FFFFFF"/>
        <w:tabs>
          <w:tab w:val="num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03BC" w:rsidRPr="00CA6DCC" w:rsidRDefault="00974E80" w:rsidP="00407F81">
      <w:pPr>
        <w:shd w:val="clear" w:color="auto" w:fill="FFFFFF"/>
        <w:tabs>
          <w:tab w:val="num" w:pos="1134"/>
        </w:tabs>
        <w:spacing w:after="0" w:line="360" w:lineRule="auto"/>
        <w:ind w:firstLine="709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 РУКОВОДИТЕЛЬ</w:t>
      </w:r>
      <w:r w:rsidR="000E03BC" w:rsidRPr="00CA6D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ПРОЕКТА</w:t>
      </w:r>
    </w:p>
    <w:p w:rsidR="000E03BC" w:rsidRPr="00CA6DCC" w:rsidRDefault="000E03BC" w:rsidP="00407F81">
      <w:pPr>
        <w:shd w:val="clear" w:color="auto" w:fill="FFFFFF"/>
        <w:tabs>
          <w:tab w:val="num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0E03BC" w:rsidRPr="00CA6DCC" w:rsidRDefault="000E03BC" w:rsidP="00407F81">
      <w:pPr>
        <w:shd w:val="clear" w:color="auto" w:fill="FFFFFF"/>
        <w:tabs>
          <w:tab w:val="num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Руководителем проекта является преподаватель общеобразовательной дисциплины, в рамках которой разрабатывается проект</w:t>
      </w:r>
    </w:p>
    <w:p w:rsidR="000E03BC" w:rsidRPr="00CA6DCC" w:rsidRDefault="000E03BC" w:rsidP="00407F81">
      <w:pPr>
        <w:shd w:val="clear" w:color="auto" w:fill="FFFFFF"/>
        <w:tabs>
          <w:tab w:val="num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функциями руководителя проекта являются:</w:t>
      </w:r>
    </w:p>
    <w:p w:rsidR="000E03BC" w:rsidRPr="00CA6DCC" w:rsidRDefault="000E03BC" w:rsidP="00407F81">
      <w:pPr>
        <w:numPr>
          <w:ilvl w:val="0"/>
          <w:numId w:val="20"/>
        </w:numPr>
        <w:shd w:val="clear" w:color="auto" w:fill="FFFFFF"/>
        <w:tabs>
          <w:tab w:val="clear" w:pos="720"/>
          <w:tab w:val="num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помощь в выборе темы проекта;</w:t>
      </w:r>
    </w:p>
    <w:p w:rsidR="000E03BC" w:rsidRPr="00CA6DCC" w:rsidRDefault="000E03BC" w:rsidP="00407F81">
      <w:pPr>
        <w:numPr>
          <w:ilvl w:val="0"/>
          <w:numId w:val="20"/>
        </w:numPr>
        <w:shd w:val="clear" w:color="auto" w:fill="FFFFFF"/>
        <w:tabs>
          <w:tab w:val="clear" w:pos="720"/>
          <w:tab w:val="num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консультирование по вопросам содержания и последовательности выполнения индивидуального проекта;</w:t>
      </w:r>
    </w:p>
    <w:p w:rsidR="000E03BC" w:rsidRPr="00CA6DCC" w:rsidRDefault="000E03BC" w:rsidP="00407F81">
      <w:pPr>
        <w:numPr>
          <w:ilvl w:val="0"/>
          <w:numId w:val="20"/>
        </w:numPr>
        <w:shd w:val="clear" w:color="auto" w:fill="FFFFFF"/>
        <w:tabs>
          <w:tab w:val="clear" w:pos="720"/>
          <w:tab w:val="num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оказание помощи обучающемуся в подборе необходимых источников информации;</w:t>
      </w:r>
    </w:p>
    <w:p w:rsidR="000E03BC" w:rsidRPr="00CA6DCC" w:rsidRDefault="000E03BC" w:rsidP="00407F81">
      <w:pPr>
        <w:numPr>
          <w:ilvl w:val="0"/>
          <w:numId w:val="20"/>
        </w:numPr>
        <w:shd w:val="clear" w:color="auto" w:fill="FFFFFF"/>
        <w:tabs>
          <w:tab w:val="clear" w:pos="720"/>
          <w:tab w:val="num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хода выполнения проекта.</w:t>
      </w:r>
    </w:p>
    <w:p w:rsidR="000E03BC" w:rsidRPr="00CA6DCC" w:rsidRDefault="000E03B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0E03BC" w:rsidRPr="00CA6DCC" w:rsidRDefault="000E03BC" w:rsidP="00407F81">
      <w:pPr>
        <w:pStyle w:val="a6"/>
        <w:numPr>
          <w:ilvl w:val="1"/>
          <w:numId w:val="20"/>
        </w:num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ЭТАПЫ РАБОТЫ НАД ПРОЕКТОМ</w:t>
      </w:r>
    </w:p>
    <w:p w:rsidR="000E03BC" w:rsidRPr="00CA6DCC" w:rsidRDefault="000E03B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8B6A1B" w:rsidRPr="00CA6DCC" w:rsidRDefault="008B6A1B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над проектом должна осуществляться в соответствии с индивидуальным планом (Приложение А).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Процедуру работы над проектом можно разбить на 4 этапа. </w:t>
      </w:r>
    </w:p>
    <w:p w:rsidR="008B6A1B" w:rsidRPr="00CA6DCC" w:rsidRDefault="001E5A2E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1</w:t>
      </w:r>
      <w:r w:rsidR="000E03BC" w:rsidRPr="00CA6DC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Подготовительный этап</w:t>
      </w:r>
    </w:p>
    <w:p w:rsidR="000E03BC" w:rsidRPr="00CA6DCC" w:rsidRDefault="00F45CD4" w:rsidP="00407F81">
      <w:pPr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выбор темы </w:t>
      </w:r>
    </w:p>
    <w:p w:rsidR="000E03BC" w:rsidRPr="00CA6DCC" w:rsidRDefault="001E5A2E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2 </w:t>
      </w:r>
      <w:r w:rsidR="000E03BC" w:rsidRPr="00CA6DC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Планирование</w:t>
      </w:r>
    </w:p>
    <w:p w:rsidR="000E03BC" w:rsidRPr="00CA6DCC" w:rsidRDefault="000E03BC" w:rsidP="00407F81">
      <w:pPr>
        <w:numPr>
          <w:ilvl w:val="0"/>
          <w:numId w:val="30"/>
        </w:numPr>
        <w:shd w:val="clear" w:color="auto" w:fill="FFFFFF"/>
        <w:tabs>
          <w:tab w:val="clear" w:pos="720"/>
          <w:tab w:val="num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уточнение темы проекта, её конкретизация;</w:t>
      </w:r>
    </w:p>
    <w:p w:rsidR="000E03BC" w:rsidRPr="00CA6DCC" w:rsidRDefault="000E03BC" w:rsidP="00407F81">
      <w:pPr>
        <w:numPr>
          <w:ilvl w:val="0"/>
          <w:numId w:val="30"/>
        </w:numPr>
        <w:shd w:val="clear" w:color="auto" w:fill="FFFFFF"/>
        <w:tabs>
          <w:tab w:val="clear" w:pos="720"/>
          <w:tab w:val="num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и анализ проблемы;</w:t>
      </w:r>
    </w:p>
    <w:p w:rsidR="000E03BC" w:rsidRPr="00CA6DCC" w:rsidRDefault="000E03BC" w:rsidP="00407F81">
      <w:pPr>
        <w:numPr>
          <w:ilvl w:val="0"/>
          <w:numId w:val="30"/>
        </w:numPr>
        <w:shd w:val="clear" w:color="auto" w:fill="FFFFFF"/>
        <w:tabs>
          <w:tab w:val="clear" w:pos="720"/>
          <w:tab w:val="num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постановка цели и задач проекта;</w:t>
      </w:r>
    </w:p>
    <w:p w:rsidR="000E03BC" w:rsidRPr="00CA6DCC" w:rsidRDefault="000E03BC" w:rsidP="00407F81">
      <w:pPr>
        <w:numPr>
          <w:ilvl w:val="0"/>
          <w:numId w:val="30"/>
        </w:numPr>
        <w:shd w:val="clear" w:color="auto" w:fill="FFFFFF"/>
        <w:tabs>
          <w:tab w:val="clear" w:pos="720"/>
          <w:tab w:val="num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способа представления результатов (формы проекта);</w:t>
      </w:r>
    </w:p>
    <w:p w:rsidR="000E03BC" w:rsidRPr="00CA6DCC" w:rsidRDefault="000E03BC" w:rsidP="00407F81">
      <w:pPr>
        <w:numPr>
          <w:ilvl w:val="0"/>
          <w:numId w:val="30"/>
        </w:numPr>
        <w:shd w:val="clear" w:color="auto" w:fill="FFFFFF"/>
        <w:tabs>
          <w:tab w:val="clear" w:pos="720"/>
          <w:tab w:val="num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поиск оптимального способа достижения цели проекта (анализ альтернативных решений), построение алгоритма деятельности;</w:t>
      </w:r>
    </w:p>
    <w:p w:rsidR="000E03BC" w:rsidRPr="00CA6DCC" w:rsidRDefault="000E03BC" w:rsidP="00407F81">
      <w:pPr>
        <w:numPr>
          <w:ilvl w:val="0"/>
          <w:numId w:val="30"/>
        </w:numPr>
        <w:shd w:val="clear" w:color="auto" w:fill="FFFFFF"/>
        <w:tabs>
          <w:tab w:val="clear" w:pos="720"/>
          <w:tab w:val="num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определение источников необходимой информации; </w:t>
      </w:r>
    </w:p>
    <w:p w:rsidR="000E03BC" w:rsidRPr="00CA6DCC" w:rsidRDefault="000E03BC" w:rsidP="00407F81">
      <w:pPr>
        <w:numPr>
          <w:ilvl w:val="0"/>
          <w:numId w:val="30"/>
        </w:numPr>
        <w:shd w:val="clear" w:color="auto" w:fill="FFFFFF"/>
        <w:tabs>
          <w:tab w:val="clear" w:pos="720"/>
          <w:tab w:val="num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плана реализации проекта: пошаговое планирование работ.</w:t>
      </w:r>
    </w:p>
    <w:p w:rsidR="000E03BC" w:rsidRPr="00CA6DCC" w:rsidRDefault="001E5A2E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3 </w:t>
      </w:r>
      <w:r w:rsidR="000E03BC" w:rsidRPr="00CA6DC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Основной практический этап </w:t>
      </w:r>
    </w:p>
    <w:p w:rsidR="000E03BC" w:rsidRPr="00CA6DCC" w:rsidRDefault="000E03BC" w:rsidP="00407F81">
      <w:pPr>
        <w:numPr>
          <w:ilvl w:val="0"/>
          <w:numId w:val="31"/>
        </w:numPr>
        <w:shd w:val="clear" w:color="auto" w:fill="FFFFFF"/>
        <w:tabs>
          <w:tab w:val="clear" w:pos="72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 и изучение информации;</w:t>
      </w:r>
    </w:p>
    <w:p w:rsidR="000E03BC" w:rsidRPr="00CA6DCC" w:rsidRDefault="000E03BC" w:rsidP="00407F81">
      <w:pPr>
        <w:numPr>
          <w:ilvl w:val="0"/>
          <w:numId w:val="31"/>
        </w:numPr>
        <w:shd w:val="clear" w:color="auto" w:fill="FFFFFF"/>
        <w:tabs>
          <w:tab w:val="clear" w:pos="72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поэтапное выполнение задач проекта;</w:t>
      </w:r>
    </w:p>
    <w:p w:rsidR="000E03BC" w:rsidRPr="00CA6DCC" w:rsidRDefault="000E03BC" w:rsidP="00407F81">
      <w:pPr>
        <w:numPr>
          <w:ilvl w:val="0"/>
          <w:numId w:val="31"/>
        </w:numPr>
        <w:shd w:val="clear" w:color="auto" w:fill="FFFFFF"/>
        <w:tabs>
          <w:tab w:val="clear" w:pos="72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систематизация материалов (фактов, результатов) в соответствии с целями и жанром работы</w:t>
      </w:r>
      <w:r w:rsidR="0047771A"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E03BC" w:rsidRPr="00CA6DCC" w:rsidRDefault="000E03BC" w:rsidP="00407F81">
      <w:pPr>
        <w:numPr>
          <w:ilvl w:val="0"/>
          <w:numId w:val="31"/>
        </w:numPr>
        <w:shd w:val="clear" w:color="auto" w:fill="FFFFFF"/>
        <w:tabs>
          <w:tab w:val="clear" w:pos="72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промежуточные отчеты, текущий контроль качества составления проекта;</w:t>
      </w:r>
    </w:p>
    <w:p w:rsidR="000E03BC" w:rsidRPr="00CA6DCC" w:rsidRDefault="000E03BC" w:rsidP="00407F81">
      <w:pPr>
        <w:numPr>
          <w:ilvl w:val="0"/>
          <w:numId w:val="31"/>
        </w:numPr>
        <w:shd w:val="clear" w:color="auto" w:fill="FFFFFF"/>
        <w:tabs>
          <w:tab w:val="clear" w:pos="72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внесение (при необходимости) изменений в разработку проекта;</w:t>
      </w:r>
    </w:p>
    <w:p w:rsidR="000E03BC" w:rsidRPr="00CA6DCC" w:rsidRDefault="000E03BC" w:rsidP="00407F81">
      <w:pPr>
        <w:numPr>
          <w:ilvl w:val="0"/>
          <w:numId w:val="31"/>
        </w:numPr>
        <w:shd w:val="clear" w:color="auto" w:fill="FFFFFF"/>
        <w:tabs>
          <w:tab w:val="clear" w:pos="72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оформление результатов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4 Заключительный этап</w:t>
      </w:r>
    </w:p>
    <w:p w:rsidR="000E03BC" w:rsidRPr="00CA6DCC" w:rsidRDefault="000E03BC" w:rsidP="00407F81">
      <w:pPr>
        <w:numPr>
          <w:ilvl w:val="0"/>
          <w:numId w:val="32"/>
        </w:numPr>
        <w:shd w:val="clear" w:color="auto" w:fill="FFFFFF"/>
        <w:tabs>
          <w:tab w:val="clear" w:pos="72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презентационных материалов;</w:t>
      </w:r>
    </w:p>
    <w:p w:rsidR="000E03BC" w:rsidRPr="00CA6DCC" w:rsidRDefault="000E03BC" w:rsidP="00407F81">
      <w:pPr>
        <w:numPr>
          <w:ilvl w:val="0"/>
          <w:numId w:val="32"/>
        </w:numPr>
        <w:shd w:val="clear" w:color="auto" w:fill="FFFFFF"/>
        <w:tabs>
          <w:tab w:val="clear" w:pos="72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защита/презентация проекта;</w:t>
      </w:r>
    </w:p>
    <w:p w:rsidR="001E5A2E" w:rsidRPr="00CA6DCC" w:rsidRDefault="000E03BC" w:rsidP="00407F81">
      <w:pPr>
        <w:numPr>
          <w:ilvl w:val="0"/>
          <w:numId w:val="32"/>
        </w:numPr>
        <w:shd w:val="clear" w:color="auto" w:fill="FFFFFF"/>
        <w:tabs>
          <w:tab w:val="clear" w:pos="72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качества выполнения проекта.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Сроки выполнения проекта</w:t>
      </w:r>
      <w:r w:rsidRPr="00CA6D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CA6D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(</w:t>
      </w:r>
      <w:r w:rsidR="001E5A2E" w:rsidRPr="00CA6DC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Приложение А</w:t>
      </w:r>
      <w:r w:rsidRPr="00CA6DC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 должен быть выполнен в течение 1</w:t>
      </w:r>
      <w:r w:rsidR="0047771A"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семестров 1-го курса:</w:t>
      </w:r>
    </w:p>
    <w:p w:rsidR="000E03BC" w:rsidRPr="00CA6DCC" w:rsidRDefault="0047771A" w:rsidP="00407F81">
      <w:pPr>
        <w:pStyle w:val="a6"/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0E03BC"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одготовительный этап – </w:t>
      </w:r>
      <w:r w:rsidR="001E5A2E"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сентябрь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E03BC" w:rsidRPr="00CA6DCC" w:rsidRDefault="0047771A" w:rsidP="00407F81">
      <w:pPr>
        <w:pStyle w:val="a6"/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0E03BC"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ланирование – </w:t>
      </w:r>
      <w:r w:rsidR="001E5A2E"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октябрь-ноябрь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E03BC" w:rsidRPr="00CA6DCC" w:rsidRDefault="00391831" w:rsidP="00407F81">
      <w:pPr>
        <w:pStyle w:val="a6"/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E03BC"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ыполнение проекта и оформление результатов – </w:t>
      </w:r>
      <w:r w:rsidR="0051088A"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декабрь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AB5ADA"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апрель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E03BC" w:rsidRPr="00CA6DCC" w:rsidRDefault="00391831" w:rsidP="00407F81">
      <w:pPr>
        <w:pStyle w:val="a6"/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0E03BC"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оработка проектов и подготовка к публичной защите индивидуального проекта – </w:t>
      </w:r>
      <w:r w:rsidR="00AB5ADA"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–июнь;</w:t>
      </w:r>
    </w:p>
    <w:p w:rsidR="000E03BC" w:rsidRPr="00CA6DCC" w:rsidRDefault="00391831" w:rsidP="00407F81">
      <w:pPr>
        <w:pStyle w:val="a6"/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AB5ADA"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ащита проектов </w:t>
      </w:r>
      <w:r w:rsidR="00491EEF"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 в летнюю сессию.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Индивидуальный план составляется в соответствии с </w:t>
      </w:r>
      <w:r w:rsidR="008F3326" w:rsidRPr="00CA6DC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</w:t>
      </w:r>
      <w:r w:rsidR="001E5A2E" w:rsidRPr="00CA6DC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риложением А</w:t>
      </w:r>
      <w:r w:rsidRPr="00CA6D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45CD4" w:rsidRPr="00CA6DCC" w:rsidRDefault="00F45CD4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0E03BC" w:rsidRPr="00CA6DCC" w:rsidRDefault="00F45CD4" w:rsidP="00407F81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</w:t>
      </w:r>
      <w:r w:rsidR="000E03BC" w:rsidRPr="00CA6D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СОСТАВ, СТРУКТУРА И СОДЕРЖАНИЕ</w:t>
      </w:r>
    </w:p>
    <w:p w:rsidR="000E03BC" w:rsidRPr="00CA6DCC" w:rsidRDefault="000E03BC" w:rsidP="00407F81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ОСНОВНЫХ ЭЛЕМ</w:t>
      </w:r>
      <w:r w:rsidR="00DA74AC" w:rsidRPr="00CA6D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ЕНТОВ ИНДИВИДУАЛЬНОГО ПРОЕКТА</w:t>
      </w:r>
    </w:p>
    <w:p w:rsidR="000E03BC" w:rsidRPr="00CA6DCC" w:rsidRDefault="000E03B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всем многообразии индивидуальных подходов к составу проектов традиционным является следующий: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Титульный лист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Введение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Основная часть 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Заключение 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Список </w:t>
      </w:r>
      <w:r w:rsidR="0051088A"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</w:t>
      </w:r>
      <w:r w:rsidR="00391831"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ованных ресурсов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Приложения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Pr="00CA6D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титульном листе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индивидуального проекта указывается полное наименование учебного заведения, специальность, учебная дисциплина, фамилия и инициалы обучающегося, тема, фамилия и инициалы руководителя </w:t>
      </w:r>
      <w:r w:rsidRPr="00CA6DC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</w:t>
      </w:r>
      <w:r w:rsidR="0051088A" w:rsidRPr="00CA6DC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ПРИЛОЖЕНИЕ Б</w:t>
      </w:r>
      <w:r w:rsidRPr="00CA6DC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Содержание 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отражает в строгой последовательности расположение всех составных частей работы: введение, наименование всех глав и параграфов, заключение, список </w:t>
      </w:r>
      <w:r w:rsidR="00391831"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использованных ресурсов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приложения. Правильно построенное содержание служит организующим началом в работе, помогает систематизировать материал, обеспечивает последовательность его изложения. Содержание индивидуального проекта обучающийся составляет совместно с руководителем с учетом замысла и индивидуального подхода.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каждой из глав и параграфов в содержании отмечаются номера страниц, соответствующие </w:t>
      </w:r>
      <w:r w:rsidR="008F3326"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началу конкретной части проекта.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Введение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проекта имеет объем в 2</w:t>
      </w:r>
      <w:r w:rsidR="00391831"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страницы. В нем отражаются следующие моменты: </w:t>
      </w:r>
    </w:p>
    <w:p w:rsidR="000E03BC" w:rsidRPr="00CA6DCC" w:rsidRDefault="000E03BC" w:rsidP="00407F81">
      <w:pPr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актуальность проблемы, темы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ее теоретическая значимость и практическая целесообразность, коротко характеризуется современное состояние проблемы в теоретическом и практическом аспектах: показывается, что уже известно в науке и практике и что осталось нераскрытым и предстоит сделать в данных условиях. На этой основе формулируется противоречие, на раскрытие которого направлен данный проект. На основании выявленного противоречия может быть сформулирована проблема;</w:t>
      </w:r>
    </w:p>
    <w:p w:rsidR="000E03BC" w:rsidRPr="00CA6DCC" w:rsidRDefault="000E03BC" w:rsidP="00407F81">
      <w:pPr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цель проекта, 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есть что необходимо достигнуть в результате работы над проектом;</w:t>
      </w:r>
    </w:p>
    <w:p w:rsidR="000E03BC" w:rsidRPr="00CA6DCC" w:rsidRDefault="000E03BC" w:rsidP="00407F81">
      <w:pPr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задачи проекта, 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которые необходимо решить, чтобы достичь цели;</w:t>
      </w:r>
    </w:p>
    <w:p w:rsidR="000E03BC" w:rsidRPr="00CA6DCC" w:rsidRDefault="000E03BC" w:rsidP="00407F81">
      <w:pPr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предмет исследования –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особая проблема, которая, не выходя за рамки исследуемого объекта, будет исследована в работе (конкретные основы теории,</w:t>
      </w:r>
      <w:r w:rsidRPr="00CA6D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методическое обеспечение, инструментарий и т.д.);</w:t>
      </w:r>
    </w:p>
    <w:p w:rsidR="000E03BC" w:rsidRPr="00CA6DCC" w:rsidRDefault="000E03BC" w:rsidP="00407F81">
      <w:pPr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объект исследования,</w:t>
      </w:r>
      <w:r w:rsidRPr="00CA6D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материалах которого выполнен индивидуальный проект, его отраслевая и ведомственная принадлежность, месторасположение;</w:t>
      </w:r>
    </w:p>
    <w:p w:rsidR="000E03BC" w:rsidRPr="00CA6DCC" w:rsidRDefault="000E03BC" w:rsidP="00407F81">
      <w:pPr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гипотеза – 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положение, выдвигаемое в качестве предварительного, условного объяснения некоторого явления или группы явлений; предположение о существовании некоторого явления.</w:t>
      </w:r>
    </w:p>
    <w:p w:rsidR="000E03BC" w:rsidRPr="00CA6DCC" w:rsidRDefault="000E03BC" w:rsidP="00407F81">
      <w:pPr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период исследования 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указываются временные рамки;</w:t>
      </w:r>
    </w:p>
    <w:p w:rsidR="000E03BC" w:rsidRPr="00CA6DCC" w:rsidRDefault="000E03BC" w:rsidP="00407F81">
      <w:pPr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теоретическая основа 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труды отечественных и зарубежных ученых по исследуемой проблеме;</w:t>
      </w:r>
    </w:p>
    <w:p w:rsidR="000E03BC" w:rsidRPr="00CA6DCC" w:rsidRDefault="000E03BC" w:rsidP="00407F81">
      <w:pPr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методы и средства исследования, 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адекватные цели и задачам, которые использовались при разработке проекта;</w:t>
      </w:r>
    </w:p>
    <w:p w:rsidR="000E03BC" w:rsidRPr="00CA6DCC" w:rsidRDefault="000E03BC" w:rsidP="00407F81">
      <w:pPr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информационная база 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обзор использованных законодательных и нормативных актов и т.п.;</w:t>
      </w:r>
    </w:p>
    <w:p w:rsidR="000E03BC" w:rsidRPr="00CA6DCC" w:rsidRDefault="000E03BC" w:rsidP="00407F81">
      <w:pPr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объем и структура индивидуального проекта 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композиционный состав</w:t>
      </w:r>
      <w:r w:rsidR="00391831"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введение, количество глав, заключение, число использованных </w:t>
      </w:r>
      <w:r w:rsidR="00391831"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ресурсов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приложений, таблиц, рисунков;</w:t>
      </w:r>
    </w:p>
    <w:p w:rsidR="000E03BC" w:rsidRPr="00CA6DCC" w:rsidRDefault="000E03BC" w:rsidP="00407F81">
      <w:pPr>
        <w:numPr>
          <w:ilvl w:val="0"/>
          <w:numId w:val="2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завершают введение разделы «на защиту выносится», «новизна проекта», «практическая значимость».</w:t>
      </w:r>
    </w:p>
    <w:p w:rsidR="000E03BC" w:rsidRPr="00CA6DCC" w:rsidRDefault="000E03B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03BC" w:rsidRPr="00CA6DCC" w:rsidRDefault="000E03B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Проблема проекта </w:t>
      </w:r>
    </w:p>
    <w:p w:rsidR="000E03BC" w:rsidRPr="00CA6DCC" w:rsidRDefault="000E03B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«Почему?»</w:t>
      </w:r>
      <w:r w:rsidRPr="00CA6D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  <w:t>(это важно для меня лично)</w:t>
      </w:r>
    </w:p>
    <w:p w:rsidR="000E03BC" w:rsidRPr="00CA6DCC" w:rsidRDefault="000E03B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Актуальность проблемы – мотивация</w:t>
      </w:r>
    </w:p>
    <w:p w:rsidR="000E03BC" w:rsidRPr="00CA6DCC" w:rsidRDefault="000E03B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Цель проекта</w:t>
      </w:r>
    </w:p>
    <w:p w:rsidR="000E03BC" w:rsidRPr="00CA6DCC" w:rsidRDefault="000E03B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«Зачем?»</w:t>
      </w:r>
      <w:r w:rsidRPr="00CA6D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  <w:t>(мы делаем проект)</w:t>
      </w:r>
    </w:p>
    <w:p w:rsidR="000E03BC" w:rsidRPr="00CA6DCC" w:rsidRDefault="000E03B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Целеполагание</w:t>
      </w:r>
    </w:p>
    <w:p w:rsidR="000E03BC" w:rsidRPr="00CA6DCC" w:rsidRDefault="000E03B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Задачи проекта</w:t>
      </w:r>
    </w:p>
    <w:p w:rsidR="000E03BC" w:rsidRPr="00CA6DCC" w:rsidRDefault="000E03B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«Что?»</w:t>
      </w:r>
      <w:r w:rsidRPr="00CA6D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  <w:t>(для этого мы делаем)</w:t>
      </w:r>
    </w:p>
    <w:p w:rsidR="000E03BC" w:rsidRPr="00CA6DCC" w:rsidRDefault="000E03B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Постановка задач</w:t>
      </w:r>
    </w:p>
    <w:p w:rsidR="000E03BC" w:rsidRPr="00CA6DCC" w:rsidRDefault="000E03B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Методы и способы</w:t>
      </w:r>
    </w:p>
    <w:p w:rsidR="000E03BC" w:rsidRPr="00CA6DCC" w:rsidRDefault="000E03B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«Как?»</w:t>
      </w:r>
      <w:r w:rsidRPr="00CA6D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  <w:t>(мы можем это делать)</w:t>
      </w:r>
    </w:p>
    <w:p w:rsidR="000E03BC" w:rsidRPr="00CA6DCC" w:rsidRDefault="000E03B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Выбор способов и методов планирования</w:t>
      </w:r>
    </w:p>
    <w:p w:rsidR="000E03BC" w:rsidRPr="00CA6DCC" w:rsidRDefault="000E03B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Результат</w:t>
      </w:r>
    </w:p>
    <w:p w:rsidR="000E03BC" w:rsidRPr="00CA6DCC" w:rsidRDefault="000E03BC" w:rsidP="00407F8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«Что получится?»</w:t>
      </w:r>
      <w:r w:rsidRPr="00CA6D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  <w:t>(как решение проблемы)</w:t>
      </w:r>
    </w:p>
    <w:p w:rsidR="000E03BC" w:rsidRPr="00CA6DCC" w:rsidRDefault="000E03B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Ожидаемый результат</w:t>
      </w:r>
    </w:p>
    <w:p w:rsidR="000E03BC" w:rsidRPr="00CA6DCC" w:rsidRDefault="000E03B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Основная часть 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индивидуального проекта состоит из совокупности предусмотренных содержанием работы глав и параграфов. Согласно традиционной структуре основная час</w:t>
      </w:r>
      <w:r w:rsidR="00D0010C"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ть должна содержать </w:t>
      </w:r>
      <w:r w:rsidR="00391831"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главы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Содержанием </w:t>
      </w:r>
      <w:r w:rsidRPr="00CA6DC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первой главы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являются, как правило, теоретические аспекты по теме, раскрытые с использованием информационных источников. Здесь рекомендуется охарактеризовать сущность, содержание основных теоретических положений предмета исследуемой темы, их современную трактовку, существующие точки зрения по рассматриваемой проблеме и их анализ.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Большое значение имеет правильная трактовка понятий, их точность и научность. Употребляемые термины должны быть общепринятыми либо приводиться со ссылкой на автора. Точно так же общепринятыми должны быть и формулы расчета.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Вторая глава 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посвящается общей характеристике объекта исследования, характеристике отдельных структурных элементов объекта исследования, порядку их деятельности и функционирования, а также разработке выводов и предложений, вытекающих из анализа проведенного исследования. В ней предлагаются способы решения выявленных проблем. Вторая глава является результатом выполненного исследования.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Излагать материал рекомендуется своими словами, не допуская дословного переписывания из информационных источников. Не принято писать работу от первого лица. Текст теоретической части должен быть написан в неопределенном наклонении («рассматривается», «определяется» и т.п.). В работе должна прослеживаться научность и литературность языка. Письменная речь должна быть орфографически грамотной, пунктуация соответствовать правилам, словарный и грамматический строй речи разнообразен, речь выразительна.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Культура оформления определяется тем, насколько она аккуратно выполнена, содержит ли она наглядный материал (рисунки, таблицы, диаграммы и т.п.). В оформлении работы должен быть выдержан принцип необходимости и достаточности. Перегрузка «эффектами» ухудшает качество работы.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Проработка источников сопровождается выписками, конспектированием. Выписки из текста делают обычно дословно, в виде цитаты. При этом выбирают наиболее важные, весомые высказывания, основные идеи, которые необходимо процитировать в индивидуальном проекте. Поэтому при выписке цитат и конспектировании следует сразу же делать ссылки: автор, название издания, место издания, издательство, год издания, номер страницы.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Хотя индивидуальный проект выполняется по одной теме, в процессе ее написания необходимо использовать весь имеющийся запас знаний и навыков, приобретенных и приобретаемых при изучении смежных учебных дисциплин.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Заключение</w:t>
      </w:r>
      <w:r w:rsidRPr="00CA6DC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Здесь в сжатой форме формулируются выводы по содержанию каждого вопроса индивидуального проекта, дается общая оценка полученным результатам исследования, описывается, достигнуты ли поставленные цели, решены ли задачи, выдвигаются предложения и рекомендации. </w:t>
      </w:r>
    </w:p>
    <w:p w:rsidR="00D0010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Список </w:t>
      </w:r>
      <w:r w:rsidR="00D0010C" w:rsidRPr="00CA6D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использ</w:t>
      </w:r>
      <w:r w:rsidR="00391831" w:rsidRPr="00CA6D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ованных ресурсов</w:t>
      </w:r>
      <w:r w:rsidR="00D0010C" w:rsidRPr="00CA6D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D0010C"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391831"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этот раздел</w:t>
      </w:r>
      <w:r w:rsidR="00D0010C"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включают все источники информации, на которые имеются ссылки в тексте и которые использовались при написании проекта.</w:t>
      </w:r>
    </w:p>
    <w:p w:rsidR="00D0010C" w:rsidRPr="00CA6DCC" w:rsidRDefault="00D0010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Основные требования, предъявляемые к списку использованных </w:t>
      </w:r>
      <w:r w:rsidR="00391831"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ресурсов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D0010C" w:rsidRPr="00CA6DCC" w:rsidRDefault="00D0010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− соответствие теме проекта;</w:t>
      </w:r>
    </w:p>
    <w:p w:rsidR="00D0010C" w:rsidRPr="00CA6DCC" w:rsidRDefault="00D0010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− разнообразие видов изданий: официальные, нормативные, справочные, учебные, научные, производственно-практические и др.</w:t>
      </w:r>
    </w:p>
    <w:p w:rsidR="00D0010C" w:rsidRPr="00CA6DCC" w:rsidRDefault="00D0010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− сведения об источниках информации приводятся в соответствии с требованиями ГОСТ 7.0.100-2018.</w:t>
      </w:r>
    </w:p>
    <w:p w:rsidR="00D0010C" w:rsidRPr="00CA6DCC" w:rsidRDefault="00D0010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− источники в списке нумеруются арабскими цифрами </w:t>
      </w:r>
      <w:r w:rsidR="00391831"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 скобкой 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 точки </w:t>
      </w:r>
      <w:r w:rsidR="00DC4C72"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алфавитном порядке</w:t>
      </w:r>
      <w:r w:rsidR="000E03BC" w:rsidRPr="00CA6DC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(</w:t>
      </w:r>
      <w:r w:rsidRPr="00CA6DC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ПРИЛОЖЕНИЕ</w:t>
      </w:r>
      <w:r w:rsidR="000E03BC" w:rsidRPr="00CA6DC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CA6DC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</w:t>
      </w:r>
      <w:r w:rsidR="000E03BC" w:rsidRPr="00CA6DC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).</w:t>
      </w:r>
      <w:r w:rsidR="000E03BC" w:rsidRPr="00CA6DC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</w:p>
    <w:p w:rsidR="00D0010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CA6D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приложении</w:t>
      </w:r>
      <w:r w:rsidRPr="00CA6DC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могут</w:t>
      </w:r>
      <w:r w:rsidRPr="00CA6DC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приводиться копии документов, сравнительные таблицы, схемы и др.</w:t>
      </w:r>
    </w:p>
    <w:p w:rsidR="00391831" w:rsidRPr="00CA6DCC" w:rsidRDefault="00391831" w:rsidP="00407F81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E03BC" w:rsidRPr="00CA6DCC" w:rsidRDefault="00F27080" w:rsidP="00407F81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</w:t>
      </w:r>
      <w:r w:rsidR="000E03BC" w:rsidRPr="00CA6D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ОФОРМЛЕНИЕ ИНДИВИДУАЛЬНОГО ПРОЕКТА</w:t>
      </w:r>
    </w:p>
    <w:p w:rsidR="000E03BC" w:rsidRPr="00CA6DCC" w:rsidRDefault="000E03B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Индивидуальный проект должен быт</w:t>
      </w:r>
      <w:r w:rsidR="00BF61EC"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надлежащим образом оформлен</w:t>
      </w:r>
      <w:r w:rsidR="00407F81"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листы проекта и приложения </w:t>
      </w:r>
      <w:r w:rsidR="00BF61EC"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оформляются в папку-скоросшиватель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407F81" w:rsidRPr="00CA6DCC" w:rsidRDefault="00407F81" w:rsidP="00407F8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A6DCC">
        <w:rPr>
          <w:sz w:val="28"/>
          <w:szCs w:val="28"/>
        </w:rPr>
        <w:t xml:space="preserve">Текст на листе должен иметь книжную ориентацию, альбомная ориентация допускается только для таблиц и схем приложений. </w:t>
      </w:r>
    </w:p>
    <w:p w:rsidR="00407F81" w:rsidRPr="00CA6DCC" w:rsidRDefault="00407F81" w:rsidP="00407F81">
      <w:pPr>
        <w:pStyle w:val="Default"/>
        <w:spacing w:line="360" w:lineRule="auto"/>
        <w:ind w:firstLine="709"/>
        <w:jc w:val="both"/>
        <w:rPr>
          <w:i/>
          <w:sz w:val="28"/>
          <w:szCs w:val="28"/>
        </w:rPr>
      </w:pPr>
      <w:r w:rsidRPr="00CA6DCC">
        <w:rPr>
          <w:bCs/>
          <w:i/>
          <w:iCs/>
          <w:sz w:val="28"/>
          <w:szCs w:val="28"/>
        </w:rPr>
        <w:t xml:space="preserve">Параметры страницы </w:t>
      </w:r>
    </w:p>
    <w:p w:rsidR="00407F81" w:rsidRPr="00CA6DCC" w:rsidRDefault="00407F81" w:rsidP="00407F8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A6DCC">
        <w:rPr>
          <w:sz w:val="28"/>
          <w:szCs w:val="28"/>
        </w:rPr>
        <w:t xml:space="preserve">Размер бумаги – А4 (297х210 мм). </w:t>
      </w:r>
    </w:p>
    <w:p w:rsidR="00407F81" w:rsidRPr="00CA6DCC" w:rsidRDefault="00407F81" w:rsidP="00407F8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A6DCC">
        <w:rPr>
          <w:sz w:val="28"/>
          <w:szCs w:val="28"/>
        </w:rPr>
        <w:t>Ориентация страницы – книжная.</w:t>
      </w:r>
    </w:p>
    <w:p w:rsidR="00407F81" w:rsidRPr="00CA6DCC" w:rsidRDefault="00407F81" w:rsidP="00407F8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A6DCC">
        <w:rPr>
          <w:sz w:val="28"/>
          <w:szCs w:val="28"/>
        </w:rPr>
        <w:t xml:space="preserve">Левое поле – 3 см. </w:t>
      </w:r>
    </w:p>
    <w:p w:rsidR="00407F81" w:rsidRPr="00CA6DCC" w:rsidRDefault="00407F81" w:rsidP="00407F81">
      <w:pPr>
        <w:pStyle w:val="Default"/>
        <w:spacing w:line="360" w:lineRule="auto"/>
        <w:ind w:firstLine="709"/>
        <w:rPr>
          <w:sz w:val="28"/>
          <w:szCs w:val="28"/>
        </w:rPr>
      </w:pPr>
      <w:r w:rsidRPr="00CA6DCC">
        <w:rPr>
          <w:sz w:val="28"/>
          <w:szCs w:val="28"/>
        </w:rPr>
        <w:t xml:space="preserve">Верхнее поле – 2 см. </w:t>
      </w:r>
    </w:p>
    <w:p w:rsidR="00407F81" w:rsidRPr="00CA6DCC" w:rsidRDefault="00407F81" w:rsidP="00407F81">
      <w:pPr>
        <w:pStyle w:val="Default"/>
        <w:spacing w:line="360" w:lineRule="auto"/>
        <w:ind w:firstLine="709"/>
        <w:rPr>
          <w:sz w:val="28"/>
          <w:szCs w:val="28"/>
        </w:rPr>
      </w:pPr>
      <w:r w:rsidRPr="00CA6DCC">
        <w:rPr>
          <w:sz w:val="28"/>
          <w:szCs w:val="28"/>
        </w:rPr>
        <w:t xml:space="preserve">Правое поле – 1,5  см. </w:t>
      </w:r>
    </w:p>
    <w:p w:rsidR="00407F81" w:rsidRPr="00CA6DCC" w:rsidRDefault="00407F81" w:rsidP="00407F81">
      <w:pPr>
        <w:pStyle w:val="Default"/>
        <w:spacing w:line="360" w:lineRule="auto"/>
        <w:ind w:firstLine="709"/>
        <w:rPr>
          <w:sz w:val="28"/>
          <w:szCs w:val="28"/>
        </w:rPr>
      </w:pPr>
      <w:r w:rsidRPr="00CA6DCC">
        <w:rPr>
          <w:sz w:val="28"/>
          <w:szCs w:val="28"/>
        </w:rPr>
        <w:t xml:space="preserve">Нижнее поле – 2 см. </w:t>
      </w:r>
    </w:p>
    <w:p w:rsidR="00407F81" w:rsidRPr="00B431EC" w:rsidRDefault="00407F81" w:rsidP="00407F81">
      <w:pPr>
        <w:pStyle w:val="Default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CA6DCC">
        <w:rPr>
          <w:bCs/>
          <w:i/>
          <w:iCs/>
          <w:sz w:val="28"/>
          <w:szCs w:val="28"/>
        </w:rPr>
        <w:t>Формат</w:t>
      </w:r>
      <w:r w:rsidRPr="00B431EC">
        <w:rPr>
          <w:bCs/>
          <w:i/>
          <w:iCs/>
          <w:sz w:val="28"/>
          <w:szCs w:val="28"/>
          <w:lang w:val="en-US"/>
        </w:rPr>
        <w:t xml:space="preserve"> </w:t>
      </w:r>
      <w:r w:rsidRPr="00CA6DCC">
        <w:rPr>
          <w:bCs/>
          <w:i/>
          <w:iCs/>
          <w:sz w:val="28"/>
          <w:szCs w:val="28"/>
        </w:rPr>
        <w:t>шрифта</w:t>
      </w:r>
      <w:r w:rsidRPr="00B431EC">
        <w:rPr>
          <w:bCs/>
          <w:i/>
          <w:iCs/>
          <w:sz w:val="28"/>
          <w:szCs w:val="28"/>
          <w:lang w:val="en-US"/>
        </w:rPr>
        <w:t xml:space="preserve"> </w:t>
      </w:r>
    </w:p>
    <w:p w:rsidR="00407F81" w:rsidRPr="00B431EC" w:rsidRDefault="00407F81" w:rsidP="00407F81">
      <w:pPr>
        <w:pStyle w:val="Default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CA6DCC">
        <w:rPr>
          <w:sz w:val="28"/>
          <w:szCs w:val="28"/>
        </w:rPr>
        <w:t>Шрифт</w:t>
      </w:r>
      <w:r w:rsidRPr="00B431EC">
        <w:rPr>
          <w:sz w:val="28"/>
          <w:szCs w:val="28"/>
          <w:lang w:val="en-US"/>
        </w:rPr>
        <w:t xml:space="preserve"> – </w:t>
      </w:r>
      <w:r w:rsidRPr="00CA6DCC">
        <w:rPr>
          <w:sz w:val="28"/>
          <w:szCs w:val="28"/>
          <w:lang w:val="en-US"/>
        </w:rPr>
        <w:t>Times</w:t>
      </w:r>
      <w:r w:rsidRPr="00B431EC">
        <w:rPr>
          <w:sz w:val="28"/>
          <w:szCs w:val="28"/>
          <w:lang w:val="en-US"/>
        </w:rPr>
        <w:t xml:space="preserve"> </w:t>
      </w:r>
      <w:r w:rsidRPr="00CA6DCC">
        <w:rPr>
          <w:sz w:val="28"/>
          <w:szCs w:val="28"/>
          <w:lang w:val="en-US"/>
        </w:rPr>
        <w:t>New</w:t>
      </w:r>
      <w:r w:rsidRPr="00B431EC">
        <w:rPr>
          <w:sz w:val="28"/>
          <w:szCs w:val="28"/>
          <w:lang w:val="en-US"/>
        </w:rPr>
        <w:t xml:space="preserve"> </w:t>
      </w:r>
      <w:r w:rsidRPr="00CA6DCC">
        <w:rPr>
          <w:sz w:val="28"/>
          <w:szCs w:val="28"/>
          <w:lang w:val="en-US"/>
        </w:rPr>
        <w:t>Roman</w:t>
      </w:r>
      <w:r w:rsidRPr="00B431EC">
        <w:rPr>
          <w:sz w:val="28"/>
          <w:szCs w:val="28"/>
          <w:lang w:val="en-US"/>
        </w:rPr>
        <w:t xml:space="preserve">. </w:t>
      </w:r>
    </w:p>
    <w:p w:rsidR="00407F81" w:rsidRPr="00CA6DCC" w:rsidRDefault="00407F81" w:rsidP="00407F8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A6DCC">
        <w:rPr>
          <w:sz w:val="28"/>
          <w:szCs w:val="28"/>
        </w:rPr>
        <w:t xml:space="preserve">Размер шрифта – 14 пт. </w:t>
      </w:r>
    </w:p>
    <w:p w:rsidR="00407F81" w:rsidRPr="00CA6DCC" w:rsidRDefault="00407F81" w:rsidP="00407F8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A6DCC">
        <w:rPr>
          <w:sz w:val="28"/>
          <w:szCs w:val="28"/>
        </w:rPr>
        <w:t xml:space="preserve">Масштаб шрифта – 100%. </w:t>
      </w:r>
    </w:p>
    <w:p w:rsidR="00407F81" w:rsidRPr="00CA6DCC" w:rsidRDefault="00407F81" w:rsidP="00407F8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A6DCC">
        <w:rPr>
          <w:sz w:val="28"/>
          <w:szCs w:val="28"/>
        </w:rPr>
        <w:t xml:space="preserve">Интервал – обычный. </w:t>
      </w:r>
    </w:p>
    <w:p w:rsidR="00407F81" w:rsidRPr="00CA6DCC" w:rsidRDefault="00407F81" w:rsidP="00407F8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A6DCC">
        <w:rPr>
          <w:bCs/>
          <w:i/>
          <w:iCs/>
          <w:sz w:val="28"/>
          <w:szCs w:val="28"/>
        </w:rPr>
        <w:t xml:space="preserve">Формат абзаца </w:t>
      </w:r>
    </w:p>
    <w:p w:rsidR="00407F81" w:rsidRPr="00CA6DCC" w:rsidRDefault="00407F81" w:rsidP="00407F8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A6DCC">
        <w:rPr>
          <w:sz w:val="28"/>
          <w:szCs w:val="28"/>
        </w:rPr>
        <w:t xml:space="preserve">Выравнивание – по ширине. </w:t>
      </w:r>
    </w:p>
    <w:p w:rsidR="00407F81" w:rsidRPr="00CA6DCC" w:rsidRDefault="00407F81" w:rsidP="00407F8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A6DCC">
        <w:rPr>
          <w:sz w:val="28"/>
          <w:szCs w:val="28"/>
        </w:rPr>
        <w:t xml:space="preserve">Отступ слева – 0 см. </w:t>
      </w:r>
    </w:p>
    <w:p w:rsidR="00407F81" w:rsidRPr="00CA6DCC" w:rsidRDefault="00407F81" w:rsidP="00407F8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A6DCC">
        <w:rPr>
          <w:sz w:val="28"/>
          <w:szCs w:val="28"/>
        </w:rPr>
        <w:t xml:space="preserve">Отступ справа – 0 см. </w:t>
      </w:r>
    </w:p>
    <w:p w:rsidR="00407F81" w:rsidRPr="00CA6DCC" w:rsidRDefault="00407F81" w:rsidP="00407F8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A6DCC">
        <w:rPr>
          <w:sz w:val="28"/>
          <w:szCs w:val="28"/>
        </w:rPr>
        <w:t xml:space="preserve">Отступ первой строки – 1,25 см (пять знаков). </w:t>
      </w:r>
    </w:p>
    <w:p w:rsidR="00407F81" w:rsidRPr="00CA6DCC" w:rsidRDefault="00407F81" w:rsidP="00407F8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A6DCC">
        <w:rPr>
          <w:sz w:val="28"/>
          <w:szCs w:val="28"/>
        </w:rPr>
        <w:t xml:space="preserve">Межстрочный интервал – 1,5. </w:t>
      </w:r>
    </w:p>
    <w:p w:rsidR="00407F81" w:rsidRPr="00CA6DCC" w:rsidRDefault="00407F81" w:rsidP="00407F8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A6DCC">
        <w:rPr>
          <w:sz w:val="28"/>
          <w:szCs w:val="28"/>
        </w:rPr>
        <w:t xml:space="preserve">Интервал перед и после каждого абзаца – 0 пт. </w:t>
      </w:r>
    </w:p>
    <w:p w:rsidR="00407F81" w:rsidRPr="00407F81" w:rsidRDefault="00407F81" w:rsidP="00407F8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F81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Текст шрифта работы должен быть </w:t>
      </w:r>
      <w:r w:rsidRPr="00407F8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черного </w:t>
      </w:r>
      <w:r w:rsidRPr="00407F81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цвета и отформатирован </w:t>
      </w:r>
      <w:r w:rsidRPr="00407F8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по ширине.</w:t>
      </w:r>
    </w:p>
    <w:p w:rsidR="00407F81" w:rsidRPr="00407F81" w:rsidRDefault="00407F81" w:rsidP="00407F8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DCC">
        <w:rPr>
          <w:rFonts w:ascii="Times New Roman" w:hAnsi="Times New Roman" w:cs="Times New Roman"/>
          <w:color w:val="000000"/>
          <w:sz w:val="28"/>
          <w:szCs w:val="28"/>
        </w:rPr>
        <w:t>Полужирный шрифт и курсив в тексте работы не должен использоваться.</w:t>
      </w:r>
    </w:p>
    <w:p w:rsidR="00407F81" w:rsidRPr="00CA6DCC" w:rsidRDefault="00407F81" w:rsidP="00407F8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A6DCC">
        <w:rPr>
          <w:bCs/>
          <w:sz w:val="28"/>
          <w:szCs w:val="28"/>
        </w:rPr>
        <w:t xml:space="preserve">Страницы нумеруются </w:t>
      </w:r>
      <w:r w:rsidRPr="00CA6DCC">
        <w:rPr>
          <w:sz w:val="28"/>
          <w:szCs w:val="28"/>
        </w:rPr>
        <w:t xml:space="preserve">арабскими цифрами с соблюдением сквозной нумерации по всему тексту (нумерация страниц – автоматическая). Номер страницы проставляется в центре нижней части листа без точки. В общую нумерацию включают титульный лист, но номер страницы на нем не проставляют. Таким образом, работа начинается со 2-й страницы. Приложения включаются в общую нумерацию страниц. </w:t>
      </w:r>
    </w:p>
    <w:p w:rsidR="00407F81" w:rsidRPr="00CA6DCC" w:rsidRDefault="00407F81" w:rsidP="00407F81">
      <w:pPr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bookmarkStart w:id="0" w:name="_Toc499120060"/>
      <w:bookmarkStart w:id="1" w:name="_Toc499203060"/>
      <w:bookmarkStart w:id="2" w:name="_Toc507747200"/>
    </w:p>
    <w:p w:rsidR="00407F81" w:rsidRPr="00CA6DCC" w:rsidRDefault="00407F81" w:rsidP="00407F81">
      <w:pPr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3" w:name="_Toc499120061"/>
      <w:bookmarkStart w:id="4" w:name="_Toc499203061"/>
      <w:bookmarkStart w:id="5" w:name="_Toc507747201"/>
      <w:bookmarkEnd w:id="0"/>
      <w:bookmarkEnd w:id="1"/>
      <w:bookmarkEnd w:id="2"/>
      <w:r w:rsidRPr="00CA6DCC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Оформление структурных элементов</w:t>
      </w:r>
      <w:bookmarkEnd w:id="3"/>
      <w:bookmarkEnd w:id="4"/>
      <w:bookmarkEnd w:id="5"/>
    </w:p>
    <w:p w:rsidR="00407F81" w:rsidRPr="00CA6DCC" w:rsidRDefault="00407F81" w:rsidP="00407F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6DCC">
        <w:rPr>
          <w:rFonts w:ascii="Times New Roman" w:hAnsi="Times New Roman" w:cs="Times New Roman"/>
          <w:sz w:val="28"/>
          <w:szCs w:val="28"/>
          <w:lang w:eastAsia="ru-RU"/>
        </w:rPr>
        <w:t>Структурными элементами работы являются: СОДЕРЖАНИЕ, ВВЕДЕНИЕ</w:t>
      </w:r>
      <w:r w:rsidR="00297C98" w:rsidRPr="00CA6DCC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CA6DCC">
        <w:rPr>
          <w:rFonts w:ascii="Times New Roman" w:hAnsi="Times New Roman" w:cs="Times New Roman"/>
          <w:sz w:val="28"/>
          <w:szCs w:val="28"/>
          <w:lang w:eastAsia="ru-RU"/>
        </w:rPr>
        <w:t>наименование всех разделов и подразделов основной части, ЗАКЛЮЧЕНИЕ</w:t>
      </w:r>
      <w:r w:rsidR="00297C98" w:rsidRPr="00CA6DCC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CA6DCC">
        <w:rPr>
          <w:rFonts w:ascii="Times New Roman" w:hAnsi="Times New Roman" w:cs="Times New Roman"/>
          <w:sz w:val="28"/>
          <w:szCs w:val="28"/>
          <w:lang w:eastAsia="ru-RU"/>
        </w:rPr>
        <w:t>СПИСОК ИСПОЛЬЗОВАННЫХ РЕСУРСОВ, ПРИЛОЖЕНИЯ</w:t>
      </w:r>
      <w:r w:rsidR="00297C98" w:rsidRPr="00CA6DCC">
        <w:rPr>
          <w:rFonts w:ascii="Times New Roman" w:hAnsi="Times New Roman" w:cs="Times New Roman"/>
          <w:sz w:val="28"/>
          <w:szCs w:val="28"/>
          <w:lang w:eastAsia="ru-RU"/>
        </w:rPr>
        <w:t xml:space="preserve"> (при необходимости)</w:t>
      </w:r>
      <w:r w:rsidRPr="00CA6DCC">
        <w:rPr>
          <w:rFonts w:ascii="Times New Roman" w:hAnsi="Times New Roman" w:cs="Times New Roman"/>
          <w:sz w:val="28"/>
          <w:szCs w:val="28"/>
          <w:lang w:eastAsia="ru-RU"/>
        </w:rPr>
        <w:t xml:space="preserve">, с указанием номеров листов, с которых начинаются эти элементы документа. </w:t>
      </w:r>
    </w:p>
    <w:p w:rsidR="00407F81" w:rsidRPr="00CA6DCC" w:rsidRDefault="00407F81" w:rsidP="00407F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6DCC">
        <w:rPr>
          <w:rFonts w:ascii="Times New Roman" w:hAnsi="Times New Roman" w:cs="Times New Roman"/>
          <w:sz w:val="28"/>
          <w:szCs w:val="28"/>
          <w:lang w:eastAsia="ru-RU"/>
        </w:rPr>
        <w:t xml:space="preserve">Все наименования элементов  следует располагать в середине строки без точки в конце и печатать прописными буквами, не подчеркивая, номеров разделы не имеют. </w:t>
      </w:r>
    </w:p>
    <w:p w:rsidR="00407F81" w:rsidRPr="00CA6DCC" w:rsidRDefault="00407F81" w:rsidP="00407F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6DCC">
        <w:rPr>
          <w:rFonts w:ascii="Times New Roman" w:hAnsi="Times New Roman" w:cs="Times New Roman"/>
          <w:sz w:val="28"/>
          <w:szCs w:val="28"/>
          <w:lang w:eastAsia="ru-RU"/>
        </w:rPr>
        <w:t>Номера разделов и подразделов по тексту документа и в содержании должны совпадать.</w:t>
      </w:r>
    </w:p>
    <w:p w:rsidR="00407F81" w:rsidRPr="00CA6DCC" w:rsidRDefault="00407F81" w:rsidP="00407F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6DCC">
        <w:rPr>
          <w:rFonts w:ascii="Times New Roman" w:hAnsi="Times New Roman" w:cs="Times New Roman"/>
          <w:sz w:val="28"/>
          <w:szCs w:val="28"/>
          <w:lang w:eastAsia="ru-RU"/>
        </w:rPr>
        <w:t>Все структурные элементы в Содержании выравниваются по левому краю без абзацного отступа и с отступом 10 мм от колонки номеров.</w:t>
      </w:r>
    </w:p>
    <w:p w:rsidR="00407F81" w:rsidRPr="00CA6DCC" w:rsidRDefault="00407F81" w:rsidP="00407F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6DCC">
        <w:rPr>
          <w:rFonts w:ascii="Times New Roman" w:hAnsi="Times New Roman" w:cs="Times New Roman"/>
          <w:sz w:val="28"/>
          <w:szCs w:val="28"/>
          <w:lang w:eastAsia="ru-RU"/>
        </w:rPr>
        <w:t xml:space="preserve">Колонку с номерами страниц размещают у правого края листа. Расстояние от правого края листа до номеров страниц 15 мм. </w:t>
      </w:r>
    </w:p>
    <w:p w:rsidR="00407F81" w:rsidRPr="00CA6DCC" w:rsidRDefault="00407F81" w:rsidP="00407F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07F81" w:rsidRPr="00CA6DCC" w:rsidRDefault="00407F81" w:rsidP="00407F81">
      <w:pPr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6" w:name="_Toc499120062"/>
      <w:bookmarkStart w:id="7" w:name="_Toc499203062"/>
      <w:bookmarkStart w:id="8" w:name="_Toc507747202"/>
      <w:r w:rsidRPr="00CA6DCC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Оформление глав и параграфов</w:t>
      </w:r>
      <w:bookmarkEnd w:id="6"/>
      <w:bookmarkEnd w:id="7"/>
      <w:bookmarkEnd w:id="8"/>
    </w:p>
    <w:p w:rsidR="00407F81" w:rsidRPr="00CA6DCC" w:rsidRDefault="00407F81" w:rsidP="00407F8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A6DCC">
        <w:rPr>
          <w:rFonts w:ascii="Times New Roman" w:eastAsia="Calibri" w:hAnsi="Times New Roman" w:cs="Times New Roman"/>
          <w:sz w:val="28"/>
          <w:szCs w:val="28"/>
          <w:lang w:eastAsia="ru-RU"/>
        </w:rPr>
        <w:t>Текст документа разделяют на главы и параграфы, пункты и подпункты.</w:t>
      </w:r>
    </w:p>
    <w:p w:rsidR="00407F81" w:rsidRPr="00CA6DCC" w:rsidRDefault="00407F81" w:rsidP="00407F8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A6DCC">
        <w:rPr>
          <w:rFonts w:ascii="Times New Roman" w:eastAsia="Calibri" w:hAnsi="Times New Roman" w:cs="Times New Roman"/>
          <w:sz w:val="28"/>
          <w:szCs w:val="28"/>
          <w:lang w:eastAsia="ru-RU"/>
        </w:rPr>
        <w:t>Главы и параграфы, пункты и подпункты следует нумеровать арабскими цифрами. Разделы (главы) записывают по центру без абзацного отступа прописными буквами,  подразделы (параграфы) – с абзацного отступа с выравниванием по ширине страницы строчными буквами.</w:t>
      </w:r>
    </w:p>
    <w:p w:rsidR="00407F81" w:rsidRPr="00CA6DCC" w:rsidRDefault="00407F81" w:rsidP="00407F8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A6DCC">
        <w:rPr>
          <w:rFonts w:ascii="Times New Roman" w:eastAsia="Calibri" w:hAnsi="Times New Roman" w:cs="Times New Roman"/>
          <w:sz w:val="28"/>
          <w:szCs w:val="28"/>
          <w:lang w:eastAsia="ru-RU"/>
        </w:rPr>
        <w:t>Главы должны иметь порядковую нумерацию в пределах всего текста, за исключением приложений.</w:t>
      </w:r>
    </w:p>
    <w:p w:rsidR="00407F81" w:rsidRPr="00CA6DCC" w:rsidRDefault="00407F81" w:rsidP="00407F8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A6DCC">
        <w:rPr>
          <w:rFonts w:ascii="Times New Roman" w:eastAsia="Calibri" w:hAnsi="Times New Roman" w:cs="Times New Roman"/>
          <w:sz w:val="28"/>
          <w:szCs w:val="28"/>
          <w:lang w:eastAsia="ru-RU"/>
        </w:rPr>
        <w:t>Номер параграфа включает номер главы и порядковый номер параграфа, разделенные точкой.</w:t>
      </w:r>
    </w:p>
    <w:p w:rsidR="00407F81" w:rsidRPr="00CA6DCC" w:rsidRDefault="00407F81" w:rsidP="00407F81">
      <w:pPr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x-none" w:eastAsia="ru-RU"/>
        </w:rPr>
      </w:pPr>
      <w:r w:rsidRPr="00CA6DCC">
        <w:rPr>
          <w:rFonts w:ascii="Times New Roman" w:eastAsia="Calibri" w:hAnsi="Times New Roman" w:cs="Times New Roman"/>
          <w:sz w:val="28"/>
          <w:szCs w:val="28"/>
          <w:lang w:val="x-none" w:eastAsia="ru-RU"/>
        </w:rPr>
        <w:t>Номер пункта включает номер главы и параграфа, пункта, разделенные точкой.</w:t>
      </w:r>
    </w:p>
    <w:p w:rsidR="00407F81" w:rsidRPr="00CA6DCC" w:rsidRDefault="00407F81" w:rsidP="00407F8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A6DCC">
        <w:rPr>
          <w:rFonts w:ascii="Times New Roman" w:eastAsia="Calibri" w:hAnsi="Times New Roman" w:cs="Times New Roman"/>
          <w:sz w:val="28"/>
          <w:szCs w:val="28"/>
          <w:lang w:eastAsia="ru-RU"/>
        </w:rPr>
        <w:t>После номера главы, параграфа, пункта в тексте точку не ставят.</w:t>
      </w:r>
    </w:p>
    <w:p w:rsidR="00407F81" w:rsidRPr="00CA6DCC" w:rsidRDefault="00407F81" w:rsidP="00407F8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A6DCC">
        <w:rPr>
          <w:rFonts w:ascii="Times New Roman" w:eastAsia="Calibri" w:hAnsi="Times New Roman" w:cs="Times New Roman"/>
          <w:sz w:val="28"/>
          <w:szCs w:val="28"/>
          <w:lang w:eastAsia="ru-RU"/>
        </w:rPr>
        <w:t>Внутри глав и параграфов могут быть приведены перечисления.</w:t>
      </w:r>
    </w:p>
    <w:p w:rsidR="00407F81" w:rsidRPr="00CA6DCC" w:rsidRDefault="00407F81" w:rsidP="00407F8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A6D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Перед каждым элементом перечисления следует ставить тире. </w:t>
      </w:r>
      <w:proofErr w:type="gramStart"/>
      <w:r w:rsidRPr="00CA6DCC">
        <w:rPr>
          <w:rFonts w:ascii="Times New Roman" w:eastAsia="Calibri" w:hAnsi="Times New Roman" w:cs="Times New Roman"/>
          <w:sz w:val="28"/>
          <w:szCs w:val="28"/>
          <w:lang w:eastAsia="ru-RU"/>
        </w:rPr>
        <w:t>При необходимости ссылки в тексте работы на один из элементов перечисления вместо тире</w:t>
      </w:r>
      <w:proofErr w:type="gramEnd"/>
      <w:r w:rsidRPr="00CA6D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ставятся строчные буквы в порядке русского алфавита, начиная с буквы а (за исключением букв ё, з, й, о, ч, ъ, ы, ь).</w:t>
      </w:r>
    </w:p>
    <w:p w:rsidR="00407F81" w:rsidRPr="00CA6DCC" w:rsidRDefault="00407F81" w:rsidP="00407F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DCC">
        <w:rPr>
          <w:rFonts w:ascii="Times New Roman" w:hAnsi="Times New Roman" w:cs="Times New Roman"/>
          <w:sz w:val="28"/>
          <w:szCs w:val="28"/>
        </w:rPr>
        <w:t>Для дальнейшей детализации перечислений необходимо использовать арабские цифры, после которых ставится скобка, а запись производится с абзацного отступа.</w:t>
      </w:r>
    </w:p>
    <w:p w:rsidR="00407F81" w:rsidRPr="00CA6DCC" w:rsidRDefault="00407F81" w:rsidP="00407F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DCC">
        <w:rPr>
          <w:rFonts w:ascii="Times New Roman" w:hAnsi="Times New Roman" w:cs="Times New Roman"/>
          <w:sz w:val="28"/>
          <w:szCs w:val="28"/>
        </w:rPr>
        <w:t>Пример:</w:t>
      </w:r>
    </w:p>
    <w:p w:rsidR="00407F81" w:rsidRPr="00CA6DCC" w:rsidRDefault="00407F81" w:rsidP="00407F81">
      <w:pPr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DCC">
        <w:rPr>
          <w:rFonts w:ascii="Times New Roman" w:hAnsi="Times New Roman" w:cs="Times New Roman"/>
          <w:sz w:val="28"/>
          <w:szCs w:val="28"/>
        </w:rPr>
        <w:t xml:space="preserve"> ______________;</w:t>
      </w:r>
    </w:p>
    <w:p w:rsidR="00407F81" w:rsidRPr="00CA6DCC" w:rsidRDefault="00407F81" w:rsidP="00407F81">
      <w:pPr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DCC">
        <w:rPr>
          <w:rFonts w:ascii="Times New Roman" w:hAnsi="Times New Roman" w:cs="Times New Roman"/>
          <w:sz w:val="28"/>
          <w:szCs w:val="28"/>
        </w:rPr>
        <w:t xml:space="preserve"> ______________:</w:t>
      </w:r>
    </w:p>
    <w:p w:rsidR="00407F81" w:rsidRPr="00CA6DCC" w:rsidRDefault="00407F81" w:rsidP="00407F81">
      <w:pPr>
        <w:tabs>
          <w:tab w:val="left" w:pos="1134"/>
        </w:tabs>
        <w:spacing w:after="0"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A6DCC">
        <w:rPr>
          <w:rFonts w:ascii="Times New Roman" w:hAnsi="Times New Roman" w:cs="Times New Roman"/>
          <w:sz w:val="28"/>
          <w:szCs w:val="28"/>
        </w:rPr>
        <w:t>а)__________;</w:t>
      </w:r>
    </w:p>
    <w:p w:rsidR="00407F81" w:rsidRPr="00CA6DCC" w:rsidRDefault="00407F81" w:rsidP="00407F81">
      <w:pPr>
        <w:tabs>
          <w:tab w:val="left" w:pos="1134"/>
        </w:tabs>
        <w:spacing w:after="0"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A6DCC">
        <w:rPr>
          <w:rFonts w:ascii="Times New Roman" w:hAnsi="Times New Roman" w:cs="Times New Roman"/>
          <w:sz w:val="28"/>
          <w:szCs w:val="28"/>
        </w:rPr>
        <w:t>б)__________;</w:t>
      </w:r>
    </w:p>
    <w:p w:rsidR="00407F81" w:rsidRPr="00CA6DCC" w:rsidRDefault="00407F81" w:rsidP="00407F81">
      <w:pPr>
        <w:numPr>
          <w:ilvl w:val="0"/>
          <w:numId w:val="3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DCC">
        <w:rPr>
          <w:rFonts w:ascii="Times New Roman" w:hAnsi="Times New Roman" w:cs="Times New Roman"/>
          <w:sz w:val="28"/>
          <w:szCs w:val="28"/>
        </w:rPr>
        <w:t>__________;</w:t>
      </w:r>
    </w:p>
    <w:p w:rsidR="00407F81" w:rsidRPr="00CA6DCC" w:rsidRDefault="00407F81" w:rsidP="00407F81">
      <w:pPr>
        <w:tabs>
          <w:tab w:val="left" w:pos="1134"/>
        </w:tabs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CA6DCC">
        <w:rPr>
          <w:rFonts w:ascii="Times New Roman" w:hAnsi="Times New Roman" w:cs="Times New Roman"/>
          <w:sz w:val="28"/>
          <w:szCs w:val="28"/>
        </w:rPr>
        <w:t>а)_________;</w:t>
      </w:r>
    </w:p>
    <w:p w:rsidR="00407F81" w:rsidRPr="00CA6DCC" w:rsidRDefault="00407F81" w:rsidP="00407F81">
      <w:pPr>
        <w:tabs>
          <w:tab w:val="left" w:pos="1134"/>
        </w:tabs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CA6DCC">
        <w:rPr>
          <w:rFonts w:ascii="Times New Roman" w:hAnsi="Times New Roman" w:cs="Times New Roman"/>
          <w:sz w:val="28"/>
          <w:szCs w:val="28"/>
        </w:rPr>
        <w:t>б)_________:</w:t>
      </w:r>
    </w:p>
    <w:p w:rsidR="00407F81" w:rsidRPr="00CA6DCC" w:rsidRDefault="00407F81" w:rsidP="00407F81">
      <w:pPr>
        <w:tabs>
          <w:tab w:val="left" w:pos="1134"/>
        </w:tabs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CA6DCC">
        <w:rPr>
          <w:rFonts w:ascii="Times New Roman" w:hAnsi="Times New Roman" w:cs="Times New Roman"/>
          <w:sz w:val="28"/>
          <w:szCs w:val="28"/>
        </w:rPr>
        <w:t xml:space="preserve">   1)________;</w:t>
      </w:r>
    </w:p>
    <w:p w:rsidR="00407F81" w:rsidRPr="00CA6DCC" w:rsidRDefault="00407F81" w:rsidP="00407F81">
      <w:pPr>
        <w:tabs>
          <w:tab w:val="left" w:pos="1134"/>
        </w:tabs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CA6DCC">
        <w:rPr>
          <w:rFonts w:ascii="Times New Roman" w:hAnsi="Times New Roman" w:cs="Times New Roman"/>
          <w:sz w:val="28"/>
          <w:szCs w:val="28"/>
        </w:rPr>
        <w:t xml:space="preserve">   2)________.</w:t>
      </w:r>
    </w:p>
    <w:p w:rsidR="00407F81" w:rsidRPr="00CA6DCC" w:rsidRDefault="00407F81" w:rsidP="00407F8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07F81" w:rsidRPr="00CA6DCC" w:rsidRDefault="00407F81" w:rsidP="00407F8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A6D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Главы и параграфы должны иметь заголовки. Пункты, как правило, заголовков не имеют. </w:t>
      </w:r>
    </w:p>
    <w:p w:rsidR="00407F81" w:rsidRPr="00CA6DCC" w:rsidRDefault="00407F81" w:rsidP="00407F81">
      <w:pPr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CA6DCC">
        <w:rPr>
          <w:rFonts w:ascii="Times New Roman" w:hAnsi="Times New Roman" w:cs="Times New Roman"/>
          <w:sz w:val="28"/>
          <w:szCs w:val="28"/>
          <w:lang w:val="x-none"/>
        </w:rPr>
        <w:t xml:space="preserve">Расстояние между </w:t>
      </w:r>
      <w:r w:rsidRPr="00CA6DCC">
        <w:rPr>
          <w:rFonts w:ascii="Times New Roman" w:hAnsi="Times New Roman" w:cs="Times New Roman"/>
          <w:sz w:val="28"/>
          <w:szCs w:val="28"/>
        </w:rPr>
        <w:t>г</w:t>
      </w:r>
      <w:r w:rsidRPr="00CA6DCC">
        <w:rPr>
          <w:rFonts w:ascii="Times New Roman" w:hAnsi="Times New Roman" w:cs="Times New Roman"/>
          <w:sz w:val="28"/>
          <w:szCs w:val="28"/>
          <w:lang w:val="x-none"/>
        </w:rPr>
        <w:t>лавой и параграф</w:t>
      </w:r>
      <w:r w:rsidRPr="00CA6DCC">
        <w:rPr>
          <w:rFonts w:ascii="Times New Roman" w:hAnsi="Times New Roman" w:cs="Times New Roman"/>
          <w:sz w:val="28"/>
          <w:szCs w:val="28"/>
        </w:rPr>
        <w:t>ом</w:t>
      </w:r>
      <w:r w:rsidRPr="00CA6DCC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CA6DCC">
        <w:rPr>
          <w:rFonts w:ascii="Times New Roman" w:hAnsi="Times New Roman" w:cs="Times New Roman"/>
          <w:sz w:val="28"/>
          <w:szCs w:val="28"/>
        </w:rPr>
        <w:t>–</w:t>
      </w:r>
      <w:r w:rsidRPr="00CA6DCC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CA6DCC">
        <w:rPr>
          <w:rFonts w:ascii="Times New Roman" w:hAnsi="Times New Roman" w:cs="Times New Roman"/>
          <w:sz w:val="28"/>
          <w:szCs w:val="28"/>
        </w:rPr>
        <w:t xml:space="preserve"> один 1,5</w:t>
      </w:r>
      <w:r w:rsidRPr="00CA6DCC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CA6DCC">
        <w:rPr>
          <w:rFonts w:ascii="Times New Roman" w:hAnsi="Times New Roman" w:cs="Times New Roman"/>
          <w:sz w:val="28"/>
          <w:szCs w:val="28"/>
        </w:rPr>
        <w:t>интервал (одна пустая строка)</w:t>
      </w:r>
      <w:r w:rsidRPr="00CA6DCC">
        <w:rPr>
          <w:rFonts w:ascii="Times New Roman" w:hAnsi="Times New Roman" w:cs="Times New Roman"/>
          <w:sz w:val="28"/>
          <w:szCs w:val="28"/>
          <w:lang w:val="x-none"/>
        </w:rPr>
        <w:t xml:space="preserve">. Расстояние между </w:t>
      </w:r>
      <w:r w:rsidRPr="00CA6DCC">
        <w:rPr>
          <w:rFonts w:ascii="Times New Roman" w:hAnsi="Times New Roman" w:cs="Times New Roman"/>
          <w:sz w:val="28"/>
          <w:szCs w:val="28"/>
        </w:rPr>
        <w:t>параграфом</w:t>
      </w:r>
      <w:r w:rsidRPr="00CA6DCC">
        <w:rPr>
          <w:rFonts w:ascii="Times New Roman" w:hAnsi="Times New Roman" w:cs="Times New Roman"/>
          <w:sz w:val="28"/>
          <w:szCs w:val="28"/>
          <w:lang w:val="x-none"/>
        </w:rPr>
        <w:t xml:space="preserve"> и текстом </w:t>
      </w:r>
      <w:r w:rsidRPr="00CA6DCC">
        <w:rPr>
          <w:rFonts w:ascii="Times New Roman" w:hAnsi="Times New Roman" w:cs="Times New Roman"/>
          <w:sz w:val="28"/>
          <w:szCs w:val="28"/>
        </w:rPr>
        <w:t>–</w:t>
      </w:r>
      <w:r w:rsidRPr="00CA6DCC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CA6DCC">
        <w:rPr>
          <w:rFonts w:ascii="Times New Roman" w:hAnsi="Times New Roman" w:cs="Times New Roman"/>
          <w:sz w:val="28"/>
          <w:szCs w:val="28"/>
        </w:rPr>
        <w:t xml:space="preserve">один </w:t>
      </w:r>
      <w:r w:rsidRPr="00CA6DCC">
        <w:rPr>
          <w:rFonts w:ascii="Times New Roman" w:hAnsi="Times New Roman" w:cs="Times New Roman"/>
          <w:sz w:val="28"/>
          <w:szCs w:val="28"/>
          <w:lang w:val="x-none"/>
        </w:rPr>
        <w:t>1</w:t>
      </w:r>
      <w:r w:rsidRPr="00CA6DCC">
        <w:rPr>
          <w:rFonts w:ascii="Times New Roman" w:hAnsi="Times New Roman" w:cs="Times New Roman"/>
          <w:sz w:val="28"/>
          <w:szCs w:val="28"/>
        </w:rPr>
        <w:t>,5</w:t>
      </w:r>
      <w:r w:rsidRPr="00CA6DCC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CA6DCC">
        <w:rPr>
          <w:rFonts w:ascii="Times New Roman" w:hAnsi="Times New Roman" w:cs="Times New Roman"/>
          <w:sz w:val="28"/>
          <w:szCs w:val="28"/>
        </w:rPr>
        <w:t>интервал (одна пустая строка)</w:t>
      </w:r>
      <w:r w:rsidRPr="00CA6DCC">
        <w:rPr>
          <w:rFonts w:ascii="Times New Roman" w:hAnsi="Times New Roman" w:cs="Times New Roman"/>
          <w:sz w:val="28"/>
          <w:szCs w:val="28"/>
          <w:lang w:val="x-none"/>
        </w:rPr>
        <w:t>.</w:t>
      </w:r>
    </w:p>
    <w:p w:rsidR="00407F81" w:rsidRPr="00CA6DCC" w:rsidRDefault="00407F81" w:rsidP="00407F81">
      <w:pPr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x-none" w:eastAsia="ru-RU"/>
        </w:rPr>
      </w:pPr>
    </w:p>
    <w:p w:rsidR="00407F81" w:rsidRPr="00CA6DCC" w:rsidRDefault="00407F81" w:rsidP="00407F81">
      <w:pPr>
        <w:keepNext/>
        <w:keepLines/>
        <w:suppressAutoHyphens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CA6DCC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Оформление иллюстраций </w:t>
      </w:r>
    </w:p>
    <w:p w:rsidR="00407F81" w:rsidRPr="00CA6DCC" w:rsidRDefault="00407F81" w:rsidP="00407F81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DCC">
        <w:rPr>
          <w:rFonts w:ascii="Times New Roman" w:hAnsi="Times New Roman" w:cs="Times New Roman"/>
          <w:sz w:val="28"/>
          <w:szCs w:val="28"/>
        </w:rPr>
        <w:t xml:space="preserve">Все иллюстрации, помещаемые в работу, должны быть тщательно подобраны, ясно и четко выполнены. Рисунки и диаграммы должны иметь прямое отношение к тексту, без лишних изображений и данных, которые нигде не поясняются. Количество иллюстраций в работе должно быть достаточным для пояснения излагаемого текста. Иллюстрации следует размещать как можно ближе к соответствующим частям текста. На все иллюстрации должны быть ссылки в тексте работы. Наименования, приводимые в тексте и на иллюстрациях, должны быть одинаковыми. </w:t>
      </w:r>
    </w:p>
    <w:p w:rsidR="00407F81" w:rsidRPr="00CA6DCC" w:rsidRDefault="00407F81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DCC">
        <w:rPr>
          <w:rFonts w:ascii="Times New Roman" w:hAnsi="Times New Roman" w:cs="Times New Roman"/>
          <w:sz w:val="28"/>
          <w:szCs w:val="28"/>
        </w:rPr>
        <w:t xml:space="preserve">Иллюстрации любого вида называются рисунками. </w:t>
      </w:r>
    </w:p>
    <w:p w:rsidR="00407F81" w:rsidRPr="00CA6DCC" w:rsidRDefault="00407F81" w:rsidP="00407F81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DCC">
        <w:rPr>
          <w:rFonts w:ascii="Times New Roman" w:hAnsi="Times New Roman" w:cs="Times New Roman"/>
          <w:sz w:val="28"/>
          <w:szCs w:val="28"/>
        </w:rPr>
        <w:t xml:space="preserve">Ссылки на иллюстрации разрешается помещать в скобках в соответствующем месте текста, без указания </w:t>
      </w:r>
      <w:r w:rsidRPr="00CA6DCC">
        <w:rPr>
          <w:rFonts w:ascii="Times New Roman" w:hAnsi="Times New Roman" w:cs="Times New Roman"/>
          <w:i/>
          <w:sz w:val="28"/>
          <w:szCs w:val="28"/>
        </w:rPr>
        <w:t>см.</w:t>
      </w:r>
      <w:r w:rsidRPr="00CA6DCC">
        <w:rPr>
          <w:rFonts w:ascii="Times New Roman" w:hAnsi="Times New Roman" w:cs="Times New Roman"/>
          <w:sz w:val="28"/>
          <w:szCs w:val="28"/>
        </w:rPr>
        <w:t xml:space="preserve"> (смотри). Ссылки на ранее упомянутые иллюстрации записывают, сокращенным словом «смотри», например,</w:t>
      </w:r>
      <w:r w:rsidRPr="00CA6DC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A6DCC">
        <w:rPr>
          <w:rFonts w:ascii="Times New Roman" w:hAnsi="Times New Roman" w:cs="Times New Roman"/>
          <w:sz w:val="28"/>
          <w:szCs w:val="28"/>
        </w:rPr>
        <w:t xml:space="preserve">см. рисунок 3. </w:t>
      </w:r>
    </w:p>
    <w:p w:rsidR="00407F81" w:rsidRPr="00CA6DCC" w:rsidRDefault="00407F81" w:rsidP="00407F81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DCC">
        <w:rPr>
          <w:rFonts w:ascii="Times New Roman" w:hAnsi="Times New Roman" w:cs="Times New Roman"/>
          <w:sz w:val="28"/>
          <w:szCs w:val="28"/>
        </w:rPr>
        <w:t xml:space="preserve">Надписи, загромождающие рисунок, чертеж или схему, необходимо помещать в тексте или под иллюстрацией. </w:t>
      </w:r>
    </w:p>
    <w:p w:rsidR="00407F81" w:rsidRPr="00CA6DCC" w:rsidRDefault="00407F81" w:rsidP="00407F81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DCC">
        <w:rPr>
          <w:rFonts w:ascii="Times New Roman" w:hAnsi="Times New Roman" w:cs="Times New Roman"/>
          <w:sz w:val="28"/>
          <w:szCs w:val="28"/>
        </w:rPr>
        <w:t>Размещаемые в тексте иллюстрации следует нумеровать арабскими цифрами, например: Рисунок 1</w:t>
      </w:r>
      <w:r w:rsidRPr="00CA6DC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A6DCC">
        <w:rPr>
          <w:rFonts w:ascii="Times New Roman" w:hAnsi="Times New Roman" w:cs="Times New Roman"/>
          <w:sz w:val="28"/>
          <w:szCs w:val="28"/>
        </w:rPr>
        <w:t xml:space="preserve">и т.д.  </w:t>
      </w:r>
    </w:p>
    <w:p w:rsidR="00407F81" w:rsidRPr="00CA6DCC" w:rsidRDefault="00407F81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DCC">
        <w:rPr>
          <w:rFonts w:ascii="Times New Roman" w:hAnsi="Times New Roman" w:cs="Times New Roman"/>
          <w:sz w:val="28"/>
          <w:szCs w:val="28"/>
        </w:rPr>
        <w:t xml:space="preserve">Под каждым рисунком, пишется слово «Рисунок», далее указывается его номер (без точки), пробел, дефис, пробел, указывается название без кавычек, переносов в словах, точки в конце. Название рисунка записывается строчными буквами (кроме первой буквы) шрифтом </w:t>
      </w:r>
      <w:r w:rsidRPr="00CA6DCC">
        <w:rPr>
          <w:rFonts w:ascii="Times New Roman" w:hAnsi="Times New Roman" w:cs="Times New Roman"/>
          <w:sz w:val="28"/>
          <w:szCs w:val="28"/>
          <w:lang w:val="en-US"/>
        </w:rPr>
        <w:t>Times</w:t>
      </w:r>
      <w:r w:rsidRPr="00CA6DCC">
        <w:rPr>
          <w:rFonts w:ascii="Times New Roman" w:hAnsi="Times New Roman" w:cs="Times New Roman"/>
          <w:sz w:val="28"/>
          <w:szCs w:val="28"/>
        </w:rPr>
        <w:t xml:space="preserve"> </w:t>
      </w:r>
      <w:r w:rsidRPr="00CA6DCC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Pr="00CA6DCC">
        <w:rPr>
          <w:rFonts w:ascii="Times New Roman" w:hAnsi="Times New Roman" w:cs="Times New Roman"/>
          <w:sz w:val="28"/>
          <w:szCs w:val="28"/>
        </w:rPr>
        <w:t xml:space="preserve"> </w:t>
      </w:r>
      <w:r w:rsidRPr="00CA6DCC">
        <w:rPr>
          <w:rFonts w:ascii="Times New Roman" w:hAnsi="Times New Roman" w:cs="Times New Roman"/>
          <w:sz w:val="28"/>
          <w:szCs w:val="28"/>
          <w:lang w:val="en-US"/>
        </w:rPr>
        <w:t>Roman</w:t>
      </w:r>
      <w:r w:rsidRPr="00CA6DCC">
        <w:rPr>
          <w:rFonts w:ascii="Times New Roman" w:hAnsi="Times New Roman" w:cs="Times New Roman"/>
          <w:sz w:val="28"/>
          <w:szCs w:val="28"/>
        </w:rPr>
        <w:t xml:space="preserve"> кегль 14 и располагается по середине строки. </w:t>
      </w:r>
      <w:bookmarkStart w:id="9" w:name="_Hlk112059393"/>
      <w:r w:rsidRPr="00CA6DCC">
        <w:rPr>
          <w:rFonts w:ascii="Times New Roman" w:hAnsi="Times New Roman" w:cs="Times New Roman"/>
          <w:sz w:val="28"/>
          <w:szCs w:val="28"/>
        </w:rPr>
        <w:t>Если наименование рисунка состоит из нескольких строк, то его следует записывать через один межстрочный интервал.</w:t>
      </w:r>
    </w:p>
    <w:bookmarkEnd w:id="9"/>
    <w:p w:rsidR="00407F81" w:rsidRPr="00CA6DCC" w:rsidRDefault="00407F81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DCC">
        <w:rPr>
          <w:rFonts w:ascii="Times New Roman" w:hAnsi="Times New Roman" w:cs="Times New Roman"/>
          <w:sz w:val="28"/>
          <w:szCs w:val="28"/>
        </w:rPr>
        <w:t>Рисунки имеют сквозную нумерацию.</w:t>
      </w:r>
    </w:p>
    <w:p w:rsidR="00407F81" w:rsidRPr="00CA6DCC" w:rsidRDefault="00407F81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DCC">
        <w:rPr>
          <w:rFonts w:ascii="Times New Roman" w:hAnsi="Times New Roman" w:cs="Times New Roman"/>
          <w:sz w:val="28"/>
          <w:szCs w:val="28"/>
        </w:rPr>
        <w:t>Пример:</w:t>
      </w:r>
    </w:p>
    <w:p w:rsidR="00407F81" w:rsidRPr="00CA6DCC" w:rsidRDefault="00407F81" w:rsidP="00407F81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6DC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383EBAB" wp14:editId="36F4CF12">
            <wp:extent cx="5257800" cy="2609850"/>
            <wp:effectExtent l="0" t="0" r="0" b="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407F81" w:rsidRPr="00CA6DCC" w:rsidRDefault="00407F81" w:rsidP="00407F81">
      <w:pPr>
        <w:pStyle w:val="3"/>
        <w:suppressAutoHyphens/>
        <w:spacing w:after="0" w:line="360" w:lineRule="auto"/>
        <w:jc w:val="center"/>
        <w:rPr>
          <w:sz w:val="28"/>
          <w:szCs w:val="28"/>
        </w:rPr>
      </w:pPr>
      <w:r w:rsidRPr="00CA6DCC">
        <w:rPr>
          <w:sz w:val="28"/>
          <w:szCs w:val="28"/>
        </w:rPr>
        <w:t>Рисунок 3 – Группировка активов по степени ликвидности, тыс. руб.</w:t>
      </w:r>
    </w:p>
    <w:p w:rsidR="00407F81" w:rsidRPr="00CA6DCC" w:rsidRDefault="00407F81" w:rsidP="00407F81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7F81" w:rsidRPr="00CA6DCC" w:rsidRDefault="00407F81" w:rsidP="00407F81">
      <w:pPr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A6DCC">
        <w:rPr>
          <w:rFonts w:ascii="Times New Roman" w:hAnsi="Times New Roman" w:cs="Times New Roman"/>
          <w:color w:val="000000"/>
          <w:kern w:val="24"/>
          <w:sz w:val="28"/>
          <w:szCs w:val="28"/>
        </w:rPr>
        <w:t xml:space="preserve">От текста рисунок и его наименование отделяются пустыми строками. </w:t>
      </w:r>
    </w:p>
    <w:p w:rsidR="00407F81" w:rsidRPr="00CA6DCC" w:rsidRDefault="00407F81" w:rsidP="00407F81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07F81" w:rsidRPr="00CA6DCC" w:rsidRDefault="00407F81" w:rsidP="00407F81">
      <w:pPr>
        <w:keepNext/>
        <w:keepLines/>
        <w:suppressAutoHyphens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CA6DCC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Общие правила представления формул </w:t>
      </w:r>
    </w:p>
    <w:p w:rsidR="00407F81" w:rsidRPr="00CA6DCC" w:rsidRDefault="00407F81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 необходимости в тексте документа, таблицах и данных, поясняющих графический материал, могут быть использованы </w:t>
      </w:r>
      <w:r w:rsidRPr="00CA6DCC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формулы</w:t>
      </w:r>
      <w:r w:rsidRPr="00CA6D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07F81" w:rsidRPr="00CA6DCC" w:rsidRDefault="00407F81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Формулы, за исключением помещаемых в приложениях, таблицах и поясняющих данных к графическому материалу, нумеруют сквозной нумерацией арабскими цифрами. При этом номер формулы записывают в круглых скобках на одном уровне с ней справа от формулы. Если в тексте работы приведена одна формула, ее обозначают (1).</w:t>
      </w:r>
    </w:p>
    <w:p w:rsidR="00407F81" w:rsidRPr="00CA6DCC" w:rsidRDefault="00407F81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Формулы, помещаемые в приложениях, нумеруют арабскими цифрами отдельной нумерацией в пределах каждого приложения, добавляя перед каждым номером обозначение данного приложения и разделяя их точкой. Пример – (В.1).</w:t>
      </w:r>
    </w:p>
    <w:p w:rsidR="00407F81" w:rsidRPr="00CA6DCC" w:rsidRDefault="00407F81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Формулы, помещаемые в таблицах или в поясняющих данных к графическому материалу, не нумеруют.</w:t>
      </w:r>
    </w:p>
    <w:p w:rsidR="00407F81" w:rsidRPr="00CA6DCC" w:rsidRDefault="00407F81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Пояснения символов и числовых коэффициентов, входящих в формулу (если соответствующие пояснения не приведены ранее в тексте), приводят непосредственно под формулой.</w:t>
      </w:r>
    </w:p>
    <w:p w:rsidR="00407F81" w:rsidRPr="00CA6DCC" w:rsidRDefault="00407F81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Пояснения каждого символа приводят с новой строки в той последовательности, в которой эти символы приведены в формуле. Первую строку пояснения начинают со слова «где». Пример – Плотность каждого образца р, кг/м</w:t>
      </w:r>
      <w:r w:rsidRPr="00CA6DCC">
        <w:rPr>
          <w:rFonts w:ascii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Pr="00CA6D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вычисляют по формуле:</w:t>
      </w:r>
    </w:p>
    <w:p w:rsidR="00407F81" w:rsidRPr="00CA6DCC" w:rsidRDefault="00407F81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CA6D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CA6D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instrText xml:space="preserve"> QUOTE </w:instrText>
      </w:r>
      <w:r w:rsidRPr="00CA6DCC">
        <w:rPr>
          <w:rFonts w:ascii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68B8B81C" wp14:editId="117BEA75">
            <wp:extent cx="466725" cy="3714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6D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instrText xml:space="preserve"> </w:instrText>
      </w:r>
      <w:r w:rsidRPr="00CA6D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fldChar w:fldCharType="separate"/>
      </w:r>
      <w:r w:rsidRPr="00CA6DCC">
        <w:rPr>
          <w:rFonts w:ascii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59DE4DA3" wp14:editId="40555CD4">
            <wp:extent cx="466725" cy="3714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6D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CA6D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                                                     (1)</w:t>
      </w:r>
    </w:p>
    <w:p w:rsidR="00407F81" w:rsidRPr="00CA6DCC" w:rsidRDefault="00407F81" w:rsidP="00407F81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где </w:t>
      </w:r>
      <w:r w:rsidRPr="00CA6DCC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т</w:t>
      </w:r>
      <w:r w:rsidRPr="00CA6D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масса образца, кг;</w:t>
      </w:r>
    </w:p>
    <w:p w:rsidR="00407F81" w:rsidRPr="00CA6DCC" w:rsidRDefault="00407F81" w:rsidP="00407F81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A6DCC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 w:rsidRPr="00CA6D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объем образца, м</w:t>
      </w:r>
      <w:r w:rsidRPr="00CA6DCC">
        <w:rPr>
          <w:rFonts w:ascii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Pr="00CA6D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07F81" w:rsidRPr="00CA6DCC" w:rsidRDefault="00407F81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Формулы, следующие одна за другой и не разделенные текстом, отделяют запятой.</w:t>
      </w:r>
    </w:p>
    <w:p w:rsidR="00407F81" w:rsidRPr="00CA6DCC" w:rsidRDefault="00407F81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Пример – </w:t>
      </w:r>
    </w:p>
    <w:p w:rsidR="00407F81" w:rsidRPr="00CA6DCC" w:rsidRDefault="00407F81" w:rsidP="00407F81">
      <w:pPr>
        <w:shd w:val="clear" w:color="auto" w:fill="FFFFFF"/>
        <w:tabs>
          <w:tab w:val="left" w:pos="460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</w:t>
      </w:r>
      <w:r w:rsidRPr="00CA6DCC">
        <w:rPr>
          <w:rFonts w:ascii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25D6F919" wp14:editId="431F03E1">
            <wp:extent cx="567639" cy="428625"/>
            <wp:effectExtent l="0" t="0" r="444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08" cy="430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6D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                                          </w:t>
      </w:r>
      <w:r w:rsidRPr="00CA6D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  <w:t>(2)</w:t>
      </w:r>
    </w:p>
    <w:p w:rsidR="00407F81" w:rsidRPr="00CA6DCC" w:rsidRDefault="00407F81" w:rsidP="00407F81">
      <w:pPr>
        <w:shd w:val="clear" w:color="auto" w:fill="FFFFFF"/>
        <w:tabs>
          <w:tab w:val="left" w:pos="460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</w:t>
      </w:r>
      <w:r w:rsidRPr="00CA6DCC">
        <w:rPr>
          <w:rFonts w:ascii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17E4B9BD" wp14:editId="3CB649D3">
            <wp:extent cx="381000" cy="4667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6D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                                          </w:t>
      </w:r>
      <w:r w:rsidRPr="00CA6D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  <w:t>(3)</w:t>
      </w:r>
    </w:p>
    <w:p w:rsidR="00407F81" w:rsidRPr="00CA6DCC" w:rsidRDefault="00407F81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Переносить формулы на следующую строку допускается только на знаках выполняемых математических операций, причем знак в начале следующей строки повторяют. При переносе формулы на знаке, символизирующем операцию умножения, применяют знак «</w:t>
      </w:r>
      <w:r w:rsidRPr="00CA6D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».</w:t>
      </w:r>
    </w:p>
    <w:p w:rsidR="00407F81" w:rsidRPr="00CA6DCC" w:rsidRDefault="00407F81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 ссылке в тексте учебного издания на формулы их порядковые номера приводят в скобках. Пример – ... по формуле (1).</w:t>
      </w:r>
    </w:p>
    <w:p w:rsidR="00407F81" w:rsidRPr="00CA6DCC" w:rsidRDefault="00407F81" w:rsidP="00407F81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07F81" w:rsidRPr="00CA6DCC" w:rsidRDefault="00407F81" w:rsidP="00407F81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CA6DCC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Оформление таблиц</w:t>
      </w:r>
    </w:p>
    <w:p w:rsidR="00407F81" w:rsidRPr="00CA6DCC" w:rsidRDefault="00407F81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Toc499120066"/>
      <w:bookmarkStart w:id="11" w:name="_Toc499203066"/>
      <w:bookmarkStart w:id="12" w:name="_Toc507747205"/>
      <w:r w:rsidRPr="00CA6DCC">
        <w:rPr>
          <w:rFonts w:ascii="Times New Roman" w:hAnsi="Times New Roman" w:cs="Times New Roman"/>
          <w:spacing w:val="-2"/>
          <w:sz w:val="28"/>
          <w:szCs w:val="28"/>
        </w:rPr>
        <w:t xml:space="preserve">Нумерация таблиц – сквозная по всей </w:t>
      </w:r>
      <w:r w:rsidRPr="00CA6DCC">
        <w:rPr>
          <w:rFonts w:ascii="Times New Roman" w:hAnsi="Times New Roman" w:cs="Times New Roman"/>
          <w:sz w:val="28"/>
          <w:szCs w:val="28"/>
        </w:rPr>
        <w:t>работе. Каждая таблица должна иметь название и номер, помещае</w:t>
      </w:r>
      <w:r w:rsidRPr="00CA6DCC">
        <w:rPr>
          <w:rFonts w:ascii="Times New Roman" w:hAnsi="Times New Roman" w:cs="Times New Roman"/>
          <w:spacing w:val="-2"/>
          <w:sz w:val="28"/>
          <w:szCs w:val="28"/>
        </w:rPr>
        <w:t xml:space="preserve">мый над названием таблицы без сокращения с левой стороны. </w:t>
      </w:r>
      <w:r w:rsidRPr="00CA6DCC">
        <w:rPr>
          <w:rFonts w:ascii="Times New Roman" w:hAnsi="Times New Roman" w:cs="Times New Roman"/>
          <w:sz w:val="28"/>
          <w:szCs w:val="28"/>
        </w:rPr>
        <w:t>Если наименование таблицы состоит из нескольких строк, то его следует записывать через один межстрочный интервал.</w:t>
      </w:r>
    </w:p>
    <w:p w:rsidR="00407F81" w:rsidRPr="00CA6DCC" w:rsidRDefault="00407F81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CA6DCC">
        <w:rPr>
          <w:rFonts w:ascii="Times New Roman" w:hAnsi="Times New Roman" w:cs="Times New Roman"/>
          <w:spacing w:val="-2"/>
          <w:sz w:val="28"/>
          <w:szCs w:val="28"/>
        </w:rPr>
        <w:t>Таблицы размещают после первого упоминания о них по тексту и таким образом, чтобы их можно было читать без по</w:t>
      </w:r>
      <w:r w:rsidRPr="00CA6DCC">
        <w:rPr>
          <w:rFonts w:ascii="Times New Roman" w:hAnsi="Times New Roman" w:cs="Times New Roman"/>
          <w:spacing w:val="-1"/>
          <w:sz w:val="28"/>
          <w:szCs w:val="28"/>
        </w:rPr>
        <w:t xml:space="preserve">ворота работы или с поворотом по часовой стрелке. </w:t>
      </w:r>
    </w:p>
    <w:p w:rsidR="00407F81" w:rsidRPr="00CA6DCC" w:rsidRDefault="00407F81" w:rsidP="00407F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DCC">
        <w:rPr>
          <w:rFonts w:ascii="Times New Roman" w:hAnsi="Times New Roman" w:cs="Times New Roman"/>
          <w:sz w:val="28"/>
          <w:szCs w:val="28"/>
        </w:rPr>
        <w:t>Таблицу с большим числом строк допускается переносить на другой лист (страницу). При переносе части таблицы на другой лист (страницу) слово «Таблица», ее номер и наименование указывают один раз слева над первой частью таблицы, а над другими частями также слева пишут слова «Продолжение таблицы» и указывают номер таблицы.</w:t>
      </w:r>
    </w:p>
    <w:p w:rsidR="00407F81" w:rsidRPr="00CA6DCC" w:rsidRDefault="00407F81" w:rsidP="00407F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DCC">
        <w:rPr>
          <w:rFonts w:ascii="Times New Roman" w:hAnsi="Times New Roman" w:cs="Times New Roman"/>
          <w:sz w:val="28"/>
          <w:szCs w:val="28"/>
        </w:rPr>
        <w:t>Таблицу с большим количеством граф допускается делить на части и помещать одну часть под другой в пределах одной страницы.</w:t>
      </w:r>
    </w:p>
    <w:p w:rsidR="00407F81" w:rsidRPr="00CA6DCC" w:rsidRDefault="00407F81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CA6DCC">
        <w:rPr>
          <w:rFonts w:ascii="Times New Roman" w:hAnsi="Times New Roman" w:cs="Times New Roman"/>
          <w:spacing w:val="-2"/>
          <w:sz w:val="28"/>
          <w:szCs w:val="28"/>
        </w:rPr>
        <w:t>Графы таблицы имеют заголовки и подзаголовки: заголовки на</w:t>
      </w:r>
      <w:r w:rsidRPr="00CA6DCC">
        <w:rPr>
          <w:rFonts w:ascii="Times New Roman" w:hAnsi="Times New Roman" w:cs="Times New Roman"/>
          <w:spacing w:val="-3"/>
          <w:sz w:val="28"/>
          <w:szCs w:val="28"/>
        </w:rPr>
        <w:t>чинаются с прописной буквы в единственном числе, а подзаголовки — со строчных букв, если они составляют одно предложение с заголовком, или с прописной буквы, если они имеют самостоятельное значение. В конце заголовков и подзаголовков таблиц точки не ставят.</w:t>
      </w:r>
    </w:p>
    <w:p w:rsidR="00407F81" w:rsidRPr="00CA6DCC" w:rsidRDefault="00407F81" w:rsidP="00407F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DCC">
        <w:rPr>
          <w:rFonts w:ascii="Times New Roman" w:hAnsi="Times New Roman" w:cs="Times New Roman"/>
          <w:sz w:val="28"/>
          <w:szCs w:val="28"/>
        </w:rPr>
        <w:t>Заголовки граф, как правило, записывают параллельно строкам таблицы. При необходимости допускается перпендикулярное расположение заголовков граф.</w:t>
      </w:r>
    </w:p>
    <w:p w:rsidR="00407F81" w:rsidRPr="00CA6DCC" w:rsidRDefault="00407F81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DCC">
        <w:rPr>
          <w:rFonts w:ascii="Times New Roman" w:hAnsi="Times New Roman" w:cs="Times New Roman"/>
          <w:spacing w:val="-3"/>
          <w:sz w:val="28"/>
          <w:szCs w:val="28"/>
        </w:rPr>
        <w:t>Единицы измерения прописываются в графах таблицы.</w:t>
      </w:r>
    </w:p>
    <w:p w:rsidR="00407F81" w:rsidRPr="00CA6DCC" w:rsidRDefault="00407F81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DCC">
        <w:rPr>
          <w:rFonts w:ascii="Times New Roman" w:hAnsi="Times New Roman" w:cs="Times New Roman"/>
          <w:spacing w:val="-1"/>
          <w:sz w:val="28"/>
          <w:szCs w:val="28"/>
        </w:rPr>
        <w:t xml:space="preserve">Внесение в таблицу незаполненных граф и строк не допускается. </w:t>
      </w:r>
      <w:r w:rsidRPr="00CA6DCC">
        <w:rPr>
          <w:rFonts w:ascii="Times New Roman" w:hAnsi="Times New Roman" w:cs="Times New Roman"/>
          <w:spacing w:val="2"/>
          <w:sz w:val="28"/>
          <w:szCs w:val="28"/>
        </w:rPr>
        <w:t xml:space="preserve">Если в какой-либо строке таблицы нет данных, то в ней ставят </w:t>
      </w:r>
      <w:r w:rsidRPr="00CA6DCC">
        <w:rPr>
          <w:rFonts w:ascii="Times New Roman" w:hAnsi="Times New Roman" w:cs="Times New Roman"/>
          <w:spacing w:val="-2"/>
          <w:sz w:val="28"/>
          <w:szCs w:val="28"/>
        </w:rPr>
        <w:t>прочерк (тире).</w:t>
      </w:r>
    </w:p>
    <w:p w:rsidR="00407F81" w:rsidRPr="00CA6DCC" w:rsidRDefault="00407F81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DCC">
        <w:rPr>
          <w:rFonts w:ascii="Times New Roman" w:hAnsi="Times New Roman" w:cs="Times New Roman"/>
          <w:sz w:val="28"/>
          <w:szCs w:val="28"/>
        </w:rPr>
        <w:t>Пример:</w:t>
      </w:r>
    </w:p>
    <w:p w:rsidR="00297C98" w:rsidRPr="00CA6DCC" w:rsidRDefault="00297C98" w:rsidP="00407F81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07F81" w:rsidRPr="00CA6DCC" w:rsidRDefault="00407F81" w:rsidP="00407F81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A6DCC">
        <w:rPr>
          <w:rFonts w:ascii="Times New Roman" w:hAnsi="Times New Roman" w:cs="Times New Roman"/>
          <w:sz w:val="28"/>
          <w:szCs w:val="28"/>
        </w:rPr>
        <w:t>Таблица 7 – План по месяцам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6"/>
        <w:gridCol w:w="1517"/>
        <w:gridCol w:w="2183"/>
        <w:gridCol w:w="2566"/>
      </w:tblGrid>
      <w:tr w:rsidR="00407F81" w:rsidRPr="00CA6DCC" w:rsidTr="00B431EC">
        <w:tc>
          <w:tcPr>
            <w:tcW w:w="3196" w:type="dxa"/>
            <w:shd w:val="clear" w:color="auto" w:fill="auto"/>
            <w:vAlign w:val="center"/>
          </w:tcPr>
          <w:p w:rsidR="00407F81" w:rsidRPr="00CA6DCC" w:rsidRDefault="00407F81" w:rsidP="00407F81">
            <w:pPr>
              <w:spacing w:after="0" w:line="360" w:lineRule="auto"/>
              <w:ind w:right="10" w:hanging="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A6DC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Наименование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407F81" w:rsidRPr="00CA6DCC" w:rsidRDefault="00407F81" w:rsidP="00407F81">
            <w:pPr>
              <w:spacing w:after="0" w:line="360" w:lineRule="auto"/>
              <w:ind w:right="10" w:hanging="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A6DC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Месяц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407F81" w:rsidRPr="00CA6DCC" w:rsidRDefault="00407F81" w:rsidP="00407F81">
            <w:pPr>
              <w:spacing w:after="0" w:line="360" w:lineRule="auto"/>
              <w:ind w:right="10" w:hanging="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A6DC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Выполнение плана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407F81" w:rsidRPr="00CA6DCC" w:rsidRDefault="00407F81" w:rsidP="00407F81">
            <w:pPr>
              <w:spacing w:after="0" w:line="360" w:lineRule="auto"/>
              <w:ind w:right="10" w:hanging="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A6DC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Количество, штук</w:t>
            </w:r>
          </w:p>
        </w:tc>
      </w:tr>
      <w:tr w:rsidR="00407F81" w:rsidRPr="00CA6DCC" w:rsidTr="00B431EC">
        <w:trPr>
          <w:trHeight w:val="399"/>
        </w:trPr>
        <w:tc>
          <w:tcPr>
            <w:tcW w:w="3196" w:type="dxa"/>
            <w:shd w:val="clear" w:color="auto" w:fill="auto"/>
            <w:vAlign w:val="center"/>
          </w:tcPr>
          <w:p w:rsidR="00407F81" w:rsidRPr="00CA6DCC" w:rsidRDefault="00407F81" w:rsidP="00407F81">
            <w:pPr>
              <w:spacing w:after="0" w:line="360" w:lineRule="auto"/>
              <w:ind w:right="10" w:hanging="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A6DC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Январь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407F81" w:rsidRPr="00CA6DCC" w:rsidRDefault="00407F81" w:rsidP="00407F81">
            <w:pPr>
              <w:spacing w:after="0" w:line="360" w:lineRule="auto"/>
              <w:ind w:right="10" w:hanging="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A6DC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01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407F81" w:rsidRPr="00CA6DCC" w:rsidRDefault="00407F81" w:rsidP="00407F81">
            <w:pPr>
              <w:spacing w:after="0" w:line="360" w:lineRule="auto"/>
              <w:ind w:right="10" w:hanging="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A6DC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Выполнено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407F81" w:rsidRPr="00CA6DCC" w:rsidRDefault="00407F81" w:rsidP="00407F81">
            <w:pPr>
              <w:spacing w:after="0" w:line="360" w:lineRule="auto"/>
              <w:ind w:right="10" w:hanging="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A6DC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3798,1231</w:t>
            </w:r>
          </w:p>
        </w:tc>
      </w:tr>
      <w:tr w:rsidR="00407F81" w:rsidRPr="00CA6DCC" w:rsidTr="00B431EC">
        <w:trPr>
          <w:trHeight w:val="419"/>
        </w:trPr>
        <w:tc>
          <w:tcPr>
            <w:tcW w:w="3196" w:type="dxa"/>
            <w:shd w:val="clear" w:color="auto" w:fill="auto"/>
            <w:vAlign w:val="center"/>
          </w:tcPr>
          <w:p w:rsidR="00407F81" w:rsidRPr="00CA6DCC" w:rsidRDefault="00407F81" w:rsidP="00407F81">
            <w:pPr>
              <w:spacing w:after="0" w:line="360" w:lineRule="auto"/>
              <w:ind w:right="10" w:hanging="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A6DC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Февраль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407F81" w:rsidRPr="00CA6DCC" w:rsidRDefault="00407F81" w:rsidP="00407F81">
            <w:pPr>
              <w:spacing w:after="0" w:line="360" w:lineRule="auto"/>
              <w:ind w:right="10" w:hanging="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A6DC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02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407F81" w:rsidRPr="00CA6DCC" w:rsidRDefault="00407F81" w:rsidP="00407F81">
            <w:pPr>
              <w:spacing w:after="0" w:line="360" w:lineRule="auto"/>
              <w:ind w:right="10" w:hanging="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A6DC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Выполнено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407F81" w:rsidRPr="00CA6DCC" w:rsidRDefault="00407F81" w:rsidP="00407F81">
            <w:pPr>
              <w:spacing w:after="0" w:line="360" w:lineRule="auto"/>
              <w:ind w:right="10" w:hanging="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A6DC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324,8</w:t>
            </w:r>
          </w:p>
        </w:tc>
      </w:tr>
      <w:tr w:rsidR="00407F81" w:rsidRPr="00CA6DCC" w:rsidTr="00B431EC">
        <w:trPr>
          <w:trHeight w:val="412"/>
        </w:trPr>
        <w:tc>
          <w:tcPr>
            <w:tcW w:w="3196" w:type="dxa"/>
            <w:shd w:val="clear" w:color="auto" w:fill="auto"/>
            <w:vAlign w:val="center"/>
          </w:tcPr>
          <w:p w:rsidR="00407F81" w:rsidRPr="00CA6DCC" w:rsidRDefault="00407F81" w:rsidP="00407F81">
            <w:pPr>
              <w:spacing w:after="0" w:line="360" w:lineRule="auto"/>
              <w:ind w:right="10" w:hanging="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A6DC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Март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407F81" w:rsidRPr="00CA6DCC" w:rsidRDefault="00407F81" w:rsidP="00407F81">
            <w:pPr>
              <w:spacing w:after="0" w:line="360" w:lineRule="auto"/>
              <w:ind w:right="10" w:hanging="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A6DC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03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407F81" w:rsidRPr="00CA6DCC" w:rsidRDefault="00407F81" w:rsidP="00407F81">
            <w:pPr>
              <w:spacing w:after="0" w:line="360" w:lineRule="auto"/>
              <w:ind w:right="10" w:hanging="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A6DC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Не выполнено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407F81" w:rsidRPr="00CA6DCC" w:rsidRDefault="00407F81" w:rsidP="00407F81">
            <w:pPr>
              <w:spacing w:after="0" w:line="360" w:lineRule="auto"/>
              <w:ind w:right="10" w:hanging="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A6DC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3,278</w:t>
            </w:r>
          </w:p>
        </w:tc>
      </w:tr>
      <w:tr w:rsidR="00407F81" w:rsidRPr="00CA6DCC" w:rsidTr="00B431EC">
        <w:trPr>
          <w:trHeight w:val="417"/>
        </w:trPr>
        <w:tc>
          <w:tcPr>
            <w:tcW w:w="3196" w:type="dxa"/>
            <w:shd w:val="clear" w:color="auto" w:fill="auto"/>
            <w:vAlign w:val="center"/>
          </w:tcPr>
          <w:p w:rsidR="00407F81" w:rsidRPr="00CA6DCC" w:rsidRDefault="00407F81" w:rsidP="00407F81">
            <w:pPr>
              <w:spacing w:after="0" w:line="360" w:lineRule="auto"/>
              <w:ind w:right="10" w:hanging="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A6DC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Апрель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407F81" w:rsidRPr="00CA6DCC" w:rsidRDefault="00407F81" w:rsidP="00407F81">
            <w:pPr>
              <w:spacing w:after="0" w:line="360" w:lineRule="auto"/>
              <w:ind w:right="10" w:hanging="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A6DC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04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407F81" w:rsidRPr="00CA6DCC" w:rsidRDefault="00407F81" w:rsidP="00407F81">
            <w:pPr>
              <w:spacing w:after="0" w:line="360" w:lineRule="auto"/>
              <w:ind w:right="10" w:hanging="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A6DC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Выполнено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407F81" w:rsidRPr="00CA6DCC" w:rsidRDefault="00407F81" w:rsidP="00407F81">
            <w:pPr>
              <w:spacing w:after="0" w:line="360" w:lineRule="auto"/>
              <w:ind w:right="10" w:hanging="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A6DC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2348</w:t>
            </w:r>
          </w:p>
        </w:tc>
      </w:tr>
      <w:tr w:rsidR="00407F81" w:rsidRPr="00CA6DCC" w:rsidTr="00B431EC">
        <w:trPr>
          <w:trHeight w:val="423"/>
        </w:trPr>
        <w:tc>
          <w:tcPr>
            <w:tcW w:w="3196" w:type="dxa"/>
            <w:shd w:val="clear" w:color="auto" w:fill="auto"/>
            <w:vAlign w:val="center"/>
          </w:tcPr>
          <w:p w:rsidR="00407F81" w:rsidRPr="00CA6DCC" w:rsidRDefault="00407F81" w:rsidP="00407F81">
            <w:pPr>
              <w:spacing w:after="0" w:line="360" w:lineRule="auto"/>
              <w:ind w:right="10" w:hanging="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A6DC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Март 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407F81" w:rsidRPr="00CA6DCC" w:rsidRDefault="00407F81" w:rsidP="00407F81">
            <w:pPr>
              <w:spacing w:after="0" w:line="360" w:lineRule="auto"/>
              <w:ind w:right="10" w:hanging="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A6DC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05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407F81" w:rsidRPr="00CA6DCC" w:rsidRDefault="00407F81" w:rsidP="00407F81">
            <w:pPr>
              <w:spacing w:after="0" w:line="360" w:lineRule="auto"/>
              <w:ind w:right="10" w:hanging="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A6DC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Выполнено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407F81" w:rsidRPr="00CA6DCC" w:rsidRDefault="00407F81" w:rsidP="00407F81">
            <w:pPr>
              <w:spacing w:after="0" w:line="360" w:lineRule="auto"/>
              <w:ind w:right="10" w:hanging="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A6DC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39874</w:t>
            </w:r>
          </w:p>
        </w:tc>
      </w:tr>
    </w:tbl>
    <w:p w:rsidR="00407F81" w:rsidRPr="00CA6DCC" w:rsidRDefault="00407F81" w:rsidP="00407F81">
      <w:pPr>
        <w:shd w:val="clear" w:color="auto" w:fill="FFFFFF"/>
        <w:spacing w:after="0" w:line="360" w:lineRule="auto"/>
        <w:ind w:left="5" w:right="10"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407F81" w:rsidRPr="00CA6DCC" w:rsidRDefault="00407F81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DCC">
        <w:rPr>
          <w:rFonts w:ascii="Times New Roman" w:hAnsi="Times New Roman" w:cs="Times New Roman"/>
          <w:spacing w:val="-1"/>
          <w:sz w:val="28"/>
          <w:szCs w:val="28"/>
        </w:rPr>
        <w:t>Примечания и сноски, касающиеся содержания таблиц, пишут непосредственно под таблицей.</w:t>
      </w:r>
    </w:p>
    <w:p w:rsidR="00407F81" w:rsidRPr="00CA6DCC" w:rsidRDefault="00407F81" w:rsidP="00407F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DCC">
        <w:rPr>
          <w:rFonts w:ascii="Times New Roman" w:hAnsi="Times New Roman" w:cs="Times New Roman"/>
          <w:sz w:val="28"/>
          <w:szCs w:val="28"/>
        </w:rPr>
        <w:t xml:space="preserve">Разделять заголовки и подзаголовки граф диагональными линиями не допускается. </w:t>
      </w:r>
    </w:p>
    <w:p w:rsidR="00407F81" w:rsidRPr="00CA6DCC" w:rsidRDefault="00407F81" w:rsidP="00407F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DCC">
        <w:rPr>
          <w:rFonts w:ascii="Times New Roman" w:hAnsi="Times New Roman" w:cs="Times New Roman"/>
          <w:sz w:val="28"/>
          <w:szCs w:val="28"/>
        </w:rPr>
        <w:t>Таблицы слева, справа и снизу, как правило, ограничивают линиями, даже при переносе на другую страницу.</w:t>
      </w:r>
    </w:p>
    <w:p w:rsidR="00407F81" w:rsidRPr="00CA6DCC" w:rsidRDefault="00407F81" w:rsidP="00407F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DCC">
        <w:rPr>
          <w:rFonts w:ascii="Times New Roman" w:hAnsi="Times New Roman" w:cs="Times New Roman"/>
          <w:sz w:val="28"/>
          <w:szCs w:val="28"/>
        </w:rPr>
        <w:t>Рекомендуемый размер шрифта (кегль) текста таблицы – 12 с межстрочным интервалом – 1.</w:t>
      </w:r>
    </w:p>
    <w:p w:rsidR="00407F81" w:rsidRPr="00CA6DCC" w:rsidRDefault="00407F81" w:rsidP="00407F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DCC">
        <w:rPr>
          <w:rFonts w:ascii="Times New Roman" w:hAnsi="Times New Roman" w:cs="Times New Roman"/>
          <w:sz w:val="28"/>
          <w:szCs w:val="28"/>
        </w:rPr>
        <w:t xml:space="preserve">Допускается уменьшать размер шрифта (кегль) в таблице до 10 с межстрочным интервалом 1. </w:t>
      </w:r>
    </w:p>
    <w:p w:rsidR="00407F81" w:rsidRPr="00CA6DCC" w:rsidRDefault="00407F81" w:rsidP="00407F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DCC">
        <w:rPr>
          <w:rFonts w:ascii="Times New Roman" w:hAnsi="Times New Roman" w:cs="Times New Roman"/>
          <w:sz w:val="28"/>
          <w:szCs w:val="28"/>
        </w:rPr>
        <w:t>Графу «Номер по порядку» в таблицу включать не допускается. При необходимости нумерации показателей, параметров или других данных порядковые номера следует указывать в первой графе (боковике) таблицы непосредственно перед их наименованием.</w:t>
      </w:r>
    </w:p>
    <w:p w:rsidR="00407F81" w:rsidRPr="00CA6DCC" w:rsidRDefault="00407F81" w:rsidP="00407F81">
      <w:pPr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A6DCC">
        <w:rPr>
          <w:rFonts w:ascii="Times New Roman" w:hAnsi="Times New Roman" w:cs="Times New Roman"/>
          <w:color w:val="000000"/>
          <w:kern w:val="24"/>
          <w:sz w:val="28"/>
          <w:szCs w:val="28"/>
        </w:rPr>
        <w:t>Таблица с ее наименованием должна быть отделена от основного текстами пустыми строками (снизу и сверху).</w:t>
      </w:r>
    </w:p>
    <w:p w:rsidR="00407F81" w:rsidRPr="00CA6DCC" w:rsidRDefault="00407F81" w:rsidP="00407F81">
      <w:pPr>
        <w:suppressAutoHyphens/>
        <w:spacing w:after="0" w:line="360" w:lineRule="auto"/>
        <w:ind w:firstLine="709"/>
        <w:jc w:val="both"/>
        <w:textAlignment w:val="baseline"/>
        <w:outlineLvl w:val="1"/>
        <w:rPr>
          <w:rFonts w:ascii="Times New Roman" w:hAnsi="Times New Roman" w:cs="Times New Roman"/>
          <w:kern w:val="3"/>
          <w:sz w:val="28"/>
          <w:szCs w:val="28"/>
          <w:lang w:eastAsia="ru-RU"/>
        </w:rPr>
      </w:pPr>
    </w:p>
    <w:p w:rsidR="00297C98" w:rsidRPr="00CA6DCC" w:rsidRDefault="00297C98" w:rsidP="00407F81">
      <w:pPr>
        <w:suppressAutoHyphens/>
        <w:spacing w:after="0" w:line="360" w:lineRule="auto"/>
        <w:ind w:firstLine="709"/>
        <w:jc w:val="both"/>
        <w:textAlignment w:val="baseline"/>
        <w:outlineLvl w:val="1"/>
        <w:rPr>
          <w:rFonts w:ascii="Times New Roman" w:hAnsi="Times New Roman" w:cs="Times New Roman"/>
          <w:kern w:val="3"/>
          <w:sz w:val="28"/>
          <w:szCs w:val="28"/>
          <w:lang w:eastAsia="ru-RU"/>
        </w:rPr>
      </w:pPr>
    </w:p>
    <w:p w:rsidR="00407F81" w:rsidRPr="00CA6DCC" w:rsidRDefault="00407F81" w:rsidP="00407F81">
      <w:pPr>
        <w:suppressAutoHyphens/>
        <w:spacing w:after="0" w:line="360" w:lineRule="auto"/>
        <w:ind w:firstLine="709"/>
        <w:jc w:val="both"/>
        <w:textAlignment w:val="baseline"/>
        <w:outlineLvl w:val="1"/>
        <w:rPr>
          <w:rFonts w:ascii="Times New Roman" w:hAnsi="Times New Roman" w:cs="Times New Roman"/>
          <w:b/>
          <w:kern w:val="3"/>
          <w:sz w:val="28"/>
          <w:szCs w:val="28"/>
          <w:lang w:eastAsia="ru-RU"/>
        </w:rPr>
      </w:pPr>
      <w:r w:rsidRPr="00CA6DCC">
        <w:rPr>
          <w:rFonts w:ascii="Times New Roman" w:hAnsi="Times New Roman" w:cs="Times New Roman"/>
          <w:b/>
          <w:kern w:val="3"/>
          <w:sz w:val="28"/>
          <w:szCs w:val="28"/>
          <w:lang w:eastAsia="ru-RU"/>
        </w:rPr>
        <w:t>Оформление приложений</w:t>
      </w:r>
      <w:bookmarkEnd w:id="10"/>
      <w:bookmarkEnd w:id="11"/>
      <w:bookmarkEnd w:id="12"/>
    </w:p>
    <w:p w:rsidR="00407F81" w:rsidRPr="00CA6DCC" w:rsidRDefault="00407F81" w:rsidP="00407F8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A6DCC">
        <w:rPr>
          <w:rFonts w:ascii="Times New Roman" w:eastAsia="Calibri" w:hAnsi="Times New Roman" w:cs="Times New Roman"/>
          <w:sz w:val="28"/>
          <w:szCs w:val="28"/>
          <w:lang w:eastAsia="ru-RU"/>
        </w:rPr>
        <w:t>Материал, дополняющий текст документа, допускается помещать в приложениях. Приложениями могут быть, например, графический материал, таблицы большого формата, расчеты, описания аппаратуры и приборов и т. д.</w:t>
      </w:r>
    </w:p>
    <w:p w:rsidR="00407F81" w:rsidRPr="00CA6DCC" w:rsidRDefault="00407F81" w:rsidP="00407F81">
      <w:pPr>
        <w:suppressAutoHyphens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kern w:val="3"/>
          <w:sz w:val="28"/>
          <w:szCs w:val="28"/>
          <w:lang w:eastAsia="ru-RU"/>
        </w:rPr>
      </w:pPr>
      <w:r w:rsidRPr="00CA6DCC">
        <w:rPr>
          <w:rFonts w:ascii="Times New Roman" w:hAnsi="Times New Roman" w:cs="Times New Roman"/>
          <w:kern w:val="3"/>
          <w:sz w:val="28"/>
          <w:szCs w:val="28"/>
          <w:lang w:eastAsia="ru-RU"/>
        </w:rPr>
        <w:t>Приложения оформляются как продолжение данного документа на последующих его листах. В тексте документа на все приложения должны быть даны ссылки.</w:t>
      </w:r>
    </w:p>
    <w:p w:rsidR="00407F81" w:rsidRPr="00CA6DCC" w:rsidRDefault="00407F81" w:rsidP="00407F8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A6D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Каждое приложение следует начинать с нового листа с указанием наверху по центру страницы слова «ПРИЛОЖЕНИЕ». После слова «ПРИЛОЖЕНИЕ» следует буква, обозначающая его последовательность, например, «ПРИЛОЖЕНИЕ А». Приложения обозначают заглавными буквами русского алфавита, начиная с А, за исключением букв Ё, З, Й, О, Ч, Ь, Ы, Ъ. Под наименованием структурного элемента в скобках для обязательного приложения пишут слово «обязательное», а для информационного – «справочное». </w:t>
      </w:r>
    </w:p>
    <w:p w:rsidR="00407F81" w:rsidRPr="00CA6DCC" w:rsidRDefault="00407F81" w:rsidP="00407F8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A6D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Приложение должно иметь заголовок, который записывают симметрично относительно текста с прописной буквы отдельной строкой. </w:t>
      </w:r>
    </w:p>
    <w:p w:rsidR="00407F81" w:rsidRPr="00CA6DCC" w:rsidRDefault="00407F81" w:rsidP="00407F81">
      <w:pPr>
        <w:suppressAutoHyphens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kern w:val="3"/>
          <w:sz w:val="28"/>
          <w:szCs w:val="28"/>
          <w:lang w:eastAsia="ru-RU"/>
        </w:rPr>
      </w:pPr>
      <w:r w:rsidRPr="00CA6DCC">
        <w:rPr>
          <w:rFonts w:ascii="Times New Roman" w:hAnsi="Times New Roman" w:cs="Times New Roman"/>
          <w:kern w:val="3"/>
          <w:sz w:val="28"/>
          <w:szCs w:val="28"/>
          <w:lang w:eastAsia="ru-RU"/>
        </w:rPr>
        <w:t>Приложения должны иметь общую с остальной частью документа сквозную нумерацию страниц. Все приложения должны быть перечислены в содержании документа с указанием их обозначений и заголов</w:t>
      </w:r>
      <w:r w:rsidR="00297C98" w:rsidRPr="00CA6DCC">
        <w:rPr>
          <w:rFonts w:ascii="Times New Roman" w:hAnsi="Times New Roman" w:cs="Times New Roman"/>
          <w:kern w:val="3"/>
          <w:sz w:val="28"/>
          <w:szCs w:val="28"/>
          <w:lang w:eastAsia="ru-RU"/>
        </w:rPr>
        <w:t>ков</w:t>
      </w:r>
      <w:r w:rsidRPr="00CA6DCC">
        <w:rPr>
          <w:rFonts w:ascii="Times New Roman" w:hAnsi="Times New Roman" w:cs="Times New Roman"/>
          <w:kern w:val="3"/>
          <w:sz w:val="28"/>
          <w:szCs w:val="28"/>
          <w:lang w:eastAsia="ru-RU"/>
        </w:rPr>
        <w:t>.</w:t>
      </w:r>
    </w:p>
    <w:p w:rsidR="00407F81" w:rsidRPr="00CA6DCC" w:rsidRDefault="00407F81" w:rsidP="00407F81">
      <w:pPr>
        <w:suppressAutoHyphens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b/>
          <w:kern w:val="3"/>
          <w:sz w:val="28"/>
          <w:szCs w:val="28"/>
          <w:lang w:eastAsia="ru-RU"/>
        </w:rPr>
      </w:pPr>
    </w:p>
    <w:p w:rsidR="00407F81" w:rsidRPr="00CA6DCC" w:rsidRDefault="00407F81" w:rsidP="00407F8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A6DC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Оформление ссылок</w:t>
      </w:r>
    </w:p>
    <w:p w:rsidR="00407F81" w:rsidRPr="00CA6DCC" w:rsidRDefault="00407F81" w:rsidP="00407F8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A6D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Ссылки на использованные </w:t>
      </w:r>
      <w:r w:rsidR="00297C98" w:rsidRPr="00CA6DCC">
        <w:rPr>
          <w:rFonts w:ascii="Times New Roman" w:eastAsia="Calibri" w:hAnsi="Times New Roman" w:cs="Times New Roman"/>
          <w:sz w:val="28"/>
          <w:szCs w:val="28"/>
          <w:lang w:eastAsia="ru-RU"/>
        </w:rPr>
        <w:t>ресурсы</w:t>
      </w:r>
      <w:r w:rsidRPr="00CA6D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следует указывать порядковым номером библиографического описания источника в списке использованных ресурсов. Порядковый номер ссылки заключают в квадратные скобки. Нумерация ссылок ведется арабскими цифрами [10, </w:t>
      </w:r>
      <w:r w:rsidRPr="00CA6DCC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c</w:t>
      </w:r>
      <w:r w:rsidRPr="00CA6DCC">
        <w:rPr>
          <w:rFonts w:ascii="Times New Roman" w:eastAsia="Calibri" w:hAnsi="Times New Roman" w:cs="Times New Roman"/>
          <w:sz w:val="28"/>
          <w:szCs w:val="28"/>
          <w:lang w:eastAsia="ru-RU"/>
        </w:rPr>
        <w:t>.96].</w:t>
      </w:r>
    </w:p>
    <w:p w:rsidR="00407F81" w:rsidRPr="00CA6DCC" w:rsidRDefault="00407F81" w:rsidP="00407F81">
      <w:pPr>
        <w:suppressAutoHyphens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kern w:val="3"/>
          <w:sz w:val="28"/>
          <w:szCs w:val="28"/>
          <w:lang w:eastAsia="ru-RU"/>
        </w:rPr>
      </w:pPr>
      <w:r w:rsidRPr="00CA6DCC">
        <w:rPr>
          <w:rFonts w:ascii="Times New Roman" w:hAnsi="Times New Roman" w:cs="Times New Roman"/>
          <w:kern w:val="3"/>
          <w:sz w:val="28"/>
          <w:szCs w:val="28"/>
          <w:lang w:eastAsia="ru-RU"/>
        </w:rPr>
        <w:t>Ссылка на источник обязательна при использовании заимствованных из литературы данных, выводов, цитат, формул, таблиц и иллюстраций.</w:t>
      </w:r>
    </w:p>
    <w:p w:rsidR="00407F81" w:rsidRPr="00CA6DCC" w:rsidRDefault="00407F81" w:rsidP="00407F81">
      <w:pPr>
        <w:suppressAutoHyphens/>
        <w:spacing w:after="0" w:line="360" w:lineRule="auto"/>
        <w:ind w:firstLine="709"/>
        <w:jc w:val="both"/>
        <w:textAlignment w:val="baseline"/>
        <w:outlineLvl w:val="1"/>
        <w:rPr>
          <w:rFonts w:ascii="Times New Roman" w:hAnsi="Times New Roman" w:cs="Times New Roman"/>
          <w:kern w:val="3"/>
          <w:sz w:val="28"/>
          <w:szCs w:val="28"/>
          <w:lang w:eastAsia="ru-RU"/>
        </w:rPr>
      </w:pPr>
      <w:bookmarkStart w:id="13" w:name="_Toc499120067"/>
      <w:bookmarkStart w:id="14" w:name="_Toc499203067"/>
      <w:bookmarkStart w:id="15" w:name="_Toc507747206"/>
    </w:p>
    <w:bookmarkEnd w:id="13"/>
    <w:bookmarkEnd w:id="14"/>
    <w:bookmarkEnd w:id="15"/>
    <w:p w:rsidR="00297C98" w:rsidRPr="00CA6DCC" w:rsidRDefault="00297C98" w:rsidP="00407F81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407F81" w:rsidRPr="00CA6DCC" w:rsidRDefault="00407F81" w:rsidP="00407F81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CA6DCC">
        <w:rPr>
          <w:b/>
          <w:color w:val="000000"/>
          <w:sz w:val="28"/>
          <w:szCs w:val="28"/>
        </w:rPr>
        <w:t>Оформление списка использованных ресурсов</w:t>
      </w:r>
    </w:p>
    <w:p w:rsidR="00407F81" w:rsidRPr="00CA6DCC" w:rsidRDefault="00407F81" w:rsidP="00407F81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A6DCC">
        <w:rPr>
          <w:color w:val="000000"/>
          <w:sz w:val="28"/>
          <w:szCs w:val="28"/>
        </w:rPr>
        <w:t>Список использованных ресурсов является необходимым элементом оформления контрольных работ. Список использованных ресурсов оформляется в соответствии с требованиями ГОСТ 7.0.100-2018.</w:t>
      </w:r>
    </w:p>
    <w:p w:rsidR="00407F81" w:rsidRPr="00CA6DCC" w:rsidRDefault="00407F81" w:rsidP="00407F81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A6DCC">
        <w:rPr>
          <w:color w:val="000000"/>
          <w:sz w:val="28"/>
          <w:szCs w:val="28"/>
        </w:rPr>
        <w:t>Рекомендуется представлять единый список использованных ресурсов к работе в целом. Список обязательно должен быть пронумерован и расположен с абзацного отступа. Каждый источник упоминается в списке один раз, в независимости от того, как часто на него делается ссылка в тексте работы.</w:t>
      </w:r>
    </w:p>
    <w:p w:rsidR="00407F81" w:rsidRPr="00CA6DCC" w:rsidRDefault="00407F81" w:rsidP="00407F81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A6DCC">
        <w:rPr>
          <w:color w:val="000000"/>
          <w:sz w:val="28"/>
          <w:szCs w:val="28"/>
        </w:rPr>
        <w:t>Список использованных ресурсов имеет следующую структуру:</w:t>
      </w:r>
    </w:p>
    <w:p w:rsidR="00407F81" w:rsidRPr="00CA6DCC" w:rsidRDefault="00407F81" w:rsidP="00407F81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A6DCC">
        <w:rPr>
          <w:color w:val="000000"/>
          <w:sz w:val="28"/>
          <w:szCs w:val="28"/>
        </w:rPr>
        <w:t>Нормативно-правовые акты (порядок их следования в списке иерархичен, внутри каждого подпункта библиографические описания размещаются по алфавиту, нумерация во всем блоке – сквозная):</w:t>
      </w:r>
    </w:p>
    <w:p w:rsidR="00407F81" w:rsidRPr="00CA6DCC" w:rsidRDefault="00407F81" w:rsidP="00407F81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A6DCC">
        <w:rPr>
          <w:color w:val="000000"/>
          <w:sz w:val="28"/>
          <w:szCs w:val="28"/>
        </w:rPr>
        <w:t>– Конституция РФ;</w:t>
      </w:r>
    </w:p>
    <w:p w:rsidR="00407F81" w:rsidRPr="00CA6DCC" w:rsidRDefault="00407F81" w:rsidP="00407F81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A6DCC">
        <w:rPr>
          <w:color w:val="000000"/>
          <w:sz w:val="28"/>
          <w:szCs w:val="28"/>
        </w:rPr>
        <w:t>– Международные правовые акты, ратифицированные Российской Федерацией;</w:t>
      </w:r>
    </w:p>
    <w:p w:rsidR="00407F81" w:rsidRPr="00CA6DCC" w:rsidRDefault="00407F81" w:rsidP="00407F81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A6DCC">
        <w:rPr>
          <w:color w:val="000000"/>
          <w:sz w:val="28"/>
          <w:szCs w:val="28"/>
        </w:rPr>
        <w:t>– Федеральные Конституционные законы;</w:t>
      </w:r>
    </w:p>
    <w:p w:rsidR="00407F81" w:rsidRPr="00CA6DCC" w:rsidRDefault="00407F81" w:rsidP="00407F81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A6DCC">
        <w:rPr>
          <w:color w:val="000000"/>
          <w:sz w:val="28"/>
          <w:szCs w:val="28"/>
        </w:rPr>
        <w:t>– Федеральные законы (кодексы);</w:t>
      </w:r>
    </w:p>
    <w:p w:rsidR="00407F81" w:rsidRPr="00CA6DCC" w:rsidRDefault="00407F81" w:rsidP="00407F81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A6DCC">
        <w:rPr>
          <w:color w:val="000000"/>
          <w:sz w:val="28"/>
          <w:szCs w:val="28"/>
        </w:rPr>
        <w:t>– Федеральные законы;</w:t>
      </w:r>
    </w:p>
    <w:p w:rsidR="00407F81" w:rsidRPr="00CA6DCC" w:rsidRDefault="00407F81" w:rsidP="00407F81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A6DCC">
        <w:rPr>
          <w:color w:val="000000"/>
          <w:sz w:val="28"/>
          <w:szCs w:val="28"/>
        </w:rPr>
        <w:t>– Законы субъектов РФ;</w:t>
      </w:r>
    </w:p>
    <w:p w:rsidR="00407F81" w:rsidRPr="00CA6DCC" w:rsidRDefault="00407F81" w:rsidP="00407F81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A6DCC">
        <w:rPr>
          <w:color w:val="000000"/>
          <w:sz w:val="28"/>
          <w:szCs w:val="28"/>
        </w:rPr>
        <w:t>– Указы и распоряжения Президента РФ;</w:t>
      </w:r>
    </w:p>
    <w:p w:rsidR="00407F81" w:rsidRPr="00CA6DCC" w:rsidRDefault="00407F81" w:rsidP="00407F81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A6DCC">
        <w:rPr>
          <w:color w:val="000000"/>
          <w:sz w:val="28"/>
          <w:szCs w:val="28"/>
        </w:rPr>
        <w:t>– Постановления и распоряжения Правительства РФ;</w:t>
      </w:r>
    </w:p>
    <w:p w:rsidR="00407F81" w:rsidRPr="00CA6DCC" w:rsidRDefault="00407F81" w:rsidP="00407F81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A6DCC">
        <w:rPr>
          <w:color w:val="000000"/>
          <w:sz w:val="28"/>
          <w:szCs w:val="28"/>
        </w:rPr>
        <w:t>– Нормативно-правовые акты федеральных органов исполнительной власти и иных государственных органов;</w:t>
      </w:r>
    </w:p>
    <w:p w:rsidR="00407F81" w:rsidRPr="00CA6DCC" w:rsidRDefault="00407F81" w:rsidP="00407F81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A6DCC">
        <w:rPr>
          <w:color w:val="000000"/>
          <w:sz w:val="28"/>
          <w:szCs w:val="28"/>
        </w:rPr>
        <w:t>– Нормативно-правовые акты государственных органов и органов государственной власти субъектов РФ;</w:t>
      </w:r>
    </w:p>
    <w:p w:rsidR="00407F81" w:rsidRPr="00CA6DCC" w:rsidRDefault="00407F81" w:rsidP="00407F81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A6DCC">
        <w:rPr>
          <w:color w:val="000000"/>
          <w:sz w:val="28"/>
          <w:szCs w:val="28"/>
        </w:rPr>
        <w:t>– Правовые акты органов местного самоуправления и иных муниципальных органов.</w:t>
      </w:r>
    </w:p>
    <w:p w:rsidR="00407F81" w:rsidRPr="00CA6DCC" w:rsidRDefault="00407F81" w:rsidP="00407F81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A6DCC">
        <w:rPr>
          <w:color w:val="000000"/>
          <w:sz w:val="28"/>
          <w:szCs w:val="28"/>
        </w:rPr>
        <w:t>Материалы судебной практики (при необходимости);</w:t>
      </w:r>
    </w:p>
    <w:p w:rsidR="00407F81" w:rsidRPr="00CA6DCC" w:rsidRDefault="00407F81" w:rsidP="00407F81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A6DCC">
        <w:rPr>
          <w:color w:val="000000"/>
          <w:sz w:val="28"/>
          <w:szCs w:val="28"/>
        </w:rPr>
        <w:t>Учебная и научная литература;</w:t>
      </w:r>
    </w:p>
    <w:p w:rsidR="00407F81" w:rsidRPr="00CA6DCC" w:rsidRDefault="00407F81" w:rsidP="00407F81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A6DCC">
        <w:rPr>
          <w:color w:val="000000"/>
          <w:sz w:val="28"/>
          <w:szCs w:val="28"/>
        </w:rPr>
        <w:t>Литература на иностранных языках (при необходимости);</w:t>
      </w:r>
    </w:p>
    <w:p w:rsidR="00407F81" w:rsidRPr="00CA6DCC" w:rsidRDefault="00407F81" w:rsidP="00407F81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A6DCC">
        <w:rPr>
          <w:color w:val="000000"/>
          <w:sz w:val="28"/>
          <w:szCs w:val="28"/>
        </w:rPr>
        <w:t>Электронные ресурсы (в раздел включают электронные издания из ЭБС; неопубликованные нормативные акты; материалы, размещенные в сети Интернет, не имеющие печатного аналога).</w:t>
      </w:r>
    </w:p>
    <w:p w:rsidR="00407F81" w:rsidRPr="00CA6DCC" w:rsidRDefault="00407F81" w:rsidP="00407F81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A6DCC">
        <w:rPr>
          <w:color w:val="000000"/>
          <w:sz w:val="28"/>
          <w:szCs w:val="28"/>
        </w:rPr>
        <w:t xml:space="preserve">Список использованных ресурсов </w:t>
      </w:r>
      <w:r w:rsidR="00297C98" w:rsidRPr="00CA6DCC">
        <w:rPr>
          <w:color w:val="000000"/>
          <w:sz w:val="28"/>
          <w:szCs w:val="28"/>
        </w:rPr>
        <w:t>проекта</w:t>
      </w:r>
      <w:r w:rsidRPr="00CA6DCC">
        <w:rPr>
          <w:color w:val="000000"/>
          <w:sz w:val="28"/>
          <w:szCs w:val="28"/>
        </w:rPr>
        <w:t xml:space="preserve"> должен содержать не менее 5 источников.</w:t>
      </w:r>
    </w:p>
    <w:p w:rsidR="000E03BC" w:rsidRPr="00CA6DCC" w:rsidRDefault="000E03B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7C98" w:rsidRPr="00CA6DCC" w:rsidRDefault="00297C98" w:rsidP="00297C9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Сокращения</w:t>
      </w:r>
    </w:p>
    <w:p w:rsidR="00297C98" w:rsidRPr="00CA6DCC" w:rsidRDefault="00297C98" w:rsidP="00297C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многократном упоминании устойчивых словосочетаний, следует использовать аббревиатуры или сокращения.</w:t>
      </w:r>
    </w:p>
    <w:p w:rsidR="00297C98" w:rsidRPr="00CA6DCC" w:rsidRDefault="00297C98" w:rsidP="00297C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первом упоминании должно быть приведено полное название с указанием в скобках сокращенного названия или аббревиатуры, например: «Трудовой кодекс Российской Федерации (ТК РФ)», а при последующих упоминаниях следует употреблять сокращенное название или аббревиатуру.</w:t>
      </w:r>
    </w:p>
    <w:p w:rsidR="00297C98" w:rsidRPr="00CA6DCC" w:rsidRDefault="00297C98" w:rsidP="00297C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Расшифровку аббревиатур и сокращений, установленных государственными стандартами и правилами русской орфографии, допускается не приводить.</w:t>
      </w:r>
    </w:p>
    <w:p w:rsidR="00297C98" w:rsidRPr="00CA6DCC" w:rsidRDefault="00297C98" w:rsidP="00297C9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Пример </w:t>
      </w:r>
      <w:r w:rsidR="00CA6DCC"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ЭВМ, НИИ, АСУ, с. (страница), т. е. (то есть) и др.</w:t>
      </w:r>
    </w:p>
    <w:p w:rsidR="002F6964" w:rsidRPr="00CA6DCC" w:rsidRDefault="002F6964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03BC" w:rsidRPr="00CA6DCC" w:rsidRDefault="000E03BC" w:rsidP="00CA6DC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Проект, не отвечающий требованиям, возвращается для доработки с учетом сделанных замечаний и повторно предъявляется в срок, указанный руководителем.</w:t>
      </w:r>
    </w:p>
    <w:p w:rsidR="00CA6DCC" w:rsidRPr="00CA6DCC" w:rsidRDefault="00CA6DCC" w:rsidP="00CA6DC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6DCC" w:rsidRPr="00CA6DCC" w:rsidRDefault="00CA6DCC" w:rsidP="00CA6DCC">
      <w:pPr>
        <w:pStyle w:val="1"/>
        <w:widowControl/>
        <w:tabs>
          <w:tab w:val="left" w:pos="1134"/>
        </w:tabs>
        <w:spacing w:line="360" w:lineRule="auto"/>
        <w:ind w:left="0" w:right="3"/>
        <w:jc w:val="center"/>
        <w:rPr>
          <w:b w:val="0"/>
        </w:rPr>
      </w:pPr>
      <w:r>
        <w:rPr>
          <w:b w:val="0"/>
        </w:rPr>
        <w:t xml:space="preserve">6 </w:t>
      </w:r>
      <w:r w:rsidRPr="00CA6DCC">
        <w:rPr>
          <w:b w:val="0"/>
        </w:rPr>
        <w:t>ОСНОВНЫЕ ПРАВИЛА ОФОРМЛЕНИЯ ПРЕЗЕНТАЦИЙ</w:t>
      </w:r>
    </w:p>
    <w:p w:rsidR="00CA6DCC" w:rsidRPr="00CA6DCC" w:rsidRDefault="00CA6DCC" w:rsidP="00CA6DCC">
      <w:pPr>
        <w:pStyle w:val="1"/>
        <w:widowControl/>
        <w:tabs>
          <w:tab w:val="left" w:pos="1134"/>
        </w:tabs>
        <w:spacing w:line="360" w:lineRule="auto"/>
        <w:ind w:left="0" w:right="3" w:firstLine="709"/>
        <w:rPr>
          <w:b w:val="0"/>
        </w:rPr>
      </w:pPr>
    </w:p>
    <w:p w:rsidR="00CA6DCC" w:rsidRPr="00CA6DCC" w:rsidRDefault="00CA6DCC" w:rsidP="00CA6DCC">
      <w:pPr>
        <w:pStyle w:val="a6"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D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Презентация (электронная)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защиты индивидуального проекта служит для убедительности и наглядности материала, выносимого на защиту. Компьютерная презентация проектной работы не должна превышать 15 слайдов.</w:t>
      </w:r>
      <w:r w:rsidRPr="00CA6DCC">
        <w:rPr>
          <w:rFonts w:ascii="Times New Roman" w:hAnsi="Times New Roman" w:cs="Times New Roman"/>
          <w:sz w:val="28"/>
          <w:szCs w:val="28"/>
        </w:rPr>
        <w:t xml:space="preserve"> Слайды оформляются на макете колледжа.</w:t>
      </w:r>
    </w:p>
    <w:p w:rsidR="00CA6DCC" w:rsidRPr="00CA6DCC" w:rsidRDefault="00CA6DCC" w:rsidP="00CA6DC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Основное содержание презентации:</w:t>
      </w:r>
    </w:p>
    <w:p w:rsidR="00CA6DCC" w:rsidRPr="00CA6DCC" w:rsidRDefault="00CA6DCC" w:rsidP="00CA6DC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1 слайд – титульный. 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Титульная страница необходима, чтобы представить аудитории автора и тему его работы. На данном слайде указывается следующая информация:</w:t>
      </w:r>
    </w:p>
    <w:p w:rsidR="00CA6DCC" w:rsidRPr="00CA6DCC" w:rsidRDefault="00CA6DCC" w:rsidP="00CA6DCC">
      <w:pPr>
        <w:pStyle w:val="a6"/>
        <w:numPr>
          <w:ilvl w:val="0"/>
          <w:numId w:val="35"/>
        </w:numPr>
        <w:shd w:val="clear" w:color="auto" w:fill="FFFFFF"/>
        <w:spacing w:after="0" w:line="360" w:lineRule="auto"/>
        <w:ind w:left="993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полное наименование колледжа;</w:t>
      </w:r>
    </w:p>
    <w:p w:rsidR="00CA6DCC" w:rsidRPr="00CA6DCC" w:rsidRDefault="00CA6DCC" w:rsidP="00CA6DCC">
      <w:pPr>
        <w:pStyle w:val="a6"/>
        <w:numPr>
          <w:ilvl w:val="0"/>
          <w:numId w:val="35"/>
        </w:numPr>
        <w:shd w:val="clear" w:color="auto" w:fill="FFFFFF"/>
        <w:spacing w:after="0" w:line="360" w:lineRule="auto"/>
        <w:ind w:left="993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индивидуального проекта;</w:t>
      </w:r>
    </w:p>
    <w:p w:rsidR="00CA6DCC" w:rsidRPr="00CA6DCC" w:rsidRDefault="00CA6DCC" w:rsidP="00CA6DCC">
      <w:pPr>
        <w:pStyle w:val="a6"/>
        <w:numPr>
          <w:ilvl w:val="0"/>
          <w:numId w:val="35"/>
        </w:numPr>
        <w:shd w:val="clear" w:color="auto" w:fill="FFFFFF"/>
        <w:spacing w:after="0" w:line="360" w:lineRule="auto"/>
        <w:ind w:left="993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ФИО обучающегося;</w:t>
      </w:r>
    </w:p>
    <w:p w:rsidR="00CA6DCC" w:rsidRPr="00CA6DCC" w:rsidRDefault="00CA6DCC" w:rsidP="00CA6DCC">
      <w:pPr>
        <w:pStyle w:val="a6"/>
        <w:numPr>
          <w:ilvl w:val="0"/>
          <w:numId w:val="35"/>
        </w:numPr>
        <w:shd w:val="clear" w:color="auto" w:fill="FFFFFF"/>
        <w:spacing w:after="0" w:line="360" w:lineRule="auto"/>
        <w:ind w:left="993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ФИО руководителя индивидуального проекта;</w:t>
      </w:r>
    </w:p>
    <w:p w:rsidR="00CA6DCC" w:rsidRPr="00CA6DCC" w:rsidRDefault="00CA6DCC" w:rsidP="00CA6DCC">
      <w:pPr>
        <w:pStyle w:val="a6"/>
        <w:numPr>
          <w:ilvl w:val="0"/>
          <w:numId w:val="35"/>
        </w:numPr>
        <w:shd w:val="clear" w:color="auto" w:fill="FFFFFF"/>
        <w:spacing w:after="0" w:line="360" w:lineRule="auto"/>
        <w:ind w:left="993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 выполнения работы.</w:t>
      </w:r>
    </w:p>
    <w:p w:rsidR="00CA6DCC" w:rsidRPr="00CA6DCC" w:rsidRDefault="00CA6DCC" w:rsidP="00CA6DC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2-3 слайды – Введение. 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Слайд должен содержать обязательные элементы индивидуального проекта: актуальность, цели и задачи проекта, объект и предмет проекта, период проекта.</w:t>
      </w:r>
    </w:p>
    <w:p w:rsidR="00CA6DCC" w:rsidRPr="00CA6DCC" w:rsidRDefault="00CA6DCC" w:rsidP="00CA6DC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4-7 слайды или больше – Основная часть. 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Здесь непосредственно раскрывается тема работы на основе собранного материала, дается краткий обзор объекта исследования, характеристика основных вопросов индивидуального проекта (таблицы, графики, рисунки, диаграммы).</w:t>
      </w:r>
    </w:p>
    <w:p w:rsidR="00CA6DCC" w:rsidRPr="00CA6DCC" w:rsidRDefault="00CA6DCC" w:rsidP="00CA6DC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Итоговый слайд – выводы. 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Здесь представляются итоги проделанной работы</w:t>
      </w:r>
    </w:p>
    <w:p w:rsidR="00CA6DCC" w:rsidRPr="00CA6DCC" w:rsidRDefault="00CA6DCC" w:rsidP="00CA6DC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Заключительный слайд – 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повторяет титульный слайд.</w:t>
      </w:r>
    </w:p>
    <w:p w:rsidR="00CA6DCC" w:rsidRPr="00CA6DCC" w:rsidRDefault="00CA6DCC" w:rsidP="00CA6DCC">
      <w:pPr>
        <w:pStyle w:val="a6"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6DCC" w:rsidRPr="00F040BF" w:rsidRDefault="00CA6DCC" w:rsidP="00CA6DCC">
      <w:pPr>
        <w:pStyle w:val="a6"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BF">
        <w:rPr>
          <w:rFonts w:ascii="Times New Roman" w:hAnsi="Times New Roman" w:cs="Times New Roman"/>
          <w:b/>
          <w:sz w:val="28"/>
          <w:szCs w:val="28"/>
        </w:rPr>
        <w:t xml:space="preserve">Оформление заголовков </w:t>
      </w:r>
    </w:p>
    <w:p w:rsidR="00CA6DCC" w:rsidRPr="00CA6DCC" w:rsidRDefault="00F040BF" w:rsidP="00CA6DCC">
      <w:pPr>
        <w:pStyle w:val="a6"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DCC">
        <w:rPr>
          <w:rFonts w:ascii="Times New Roman" w:hAnsi="Times New Roman" w:cs="Times New Roman"/>
          <w:sz w:val="28"/>
          <w:szCs w:val="28"/>
        </w:rPr>
        <w:t xml:space="preserve">Каждый слайд должен иметь заголовок. </w:t>
      </w:r>
      <w:r w:rsidR="00CA6DCC" w:rsidRPr="00CA6DCC">
        <w:rPr>
          <w:rFonts w:ascii="Times New Roman" w:hAnsi="Times New Roman" w:cs="Times New Roman"/>
          <w:sz w:val="28"/>
          <w:szCs w:val="28"/>
        </w:rPr>
        <w:t xml:space="preserve">Назначение заголовка – однозначное информирование аудитории о содержании слайда. В заголовке нужно указать основную мысль слайда. Все заголовки должны быть выполнены в едином стиле (цвет, шрифт, размер, начертание). Текст заголовков должен быть размером 24 – 36 пунктов. Точка в конце заголовков не ставится. Для каждого слайда оформляется уникальный заголовок.  </w:t>
      </w:r>
    </w:p>
    <w:p w:rsidR="00CA6DCC" w:rsidRPr="00F040BF" w:rsidRDefault="00CA6DCC" w:rsidP="00CA6DCC">
      <w:pPr>
        <w:pStyle w:val="a6"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6DCC" w:rsidRPr="00F040BF" w:rsidRDefault="00CA6DCC" w:rsidP="00CA6DCC">
      <w:pPr>
        <w:pStyle w:val="a6"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BF">
        <w:rPr>
          <w:rFonts w:ascii="Times New Roman" w:hAnsi="Times New Roman" w:cs="Times New Roman"/>
          <w:b/>
          <w:sz w:val="28"/>
          <w:szCs w:val="28"/>
        </w:rPr>
        <w:t xml:space="preserve">Выбор шрифтов </w:t>
      </w:r>
    </w:p>
    <w:p w:rsidR="00CA6DCC" w:rsidRPr="00CA6DCC" w:rsidRDefault="00CA6DCC" w:rsidP="00CA6DCC">
      <w:pPr>
        <w:pStyle w:val="a6"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DCC">
        <w:rPr>
          <w:rFonts w:ascii="Times New Roman" w:hAnsi="Times New Roman" w:cs="Times New Roman"/>
          <w:sz w:val="28"/>
          <w:szCs w:val="28"/>
        </w:rPr>
        <w:t xml:space="preserve">Для оформления презентации следует использовать стандартный шрифт </w:t>
      </w:r>
      <w:proofErr w:type="spellStart"/>
      <w:r w:rsidRPr="00CA6DCC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CA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6DCC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CA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6DCC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CA6DCC">
        <w:rPr>
          <w:rFonts w:ascii="Times New Roman" w:hAnsi="Times New Roman" w:cs="Times New Roman"/>
          <w:sz w:val="28"/>
          <w:szCs w:val="28"/>
        </w:rPr>
        <w:t xml:space="preserve">. Размер шрифта для информационного текста — 18-22 пункта. Шрифт менее 16 пунктов плохо читается при проекции на экран, но и чрезмерно крупный размер шрифта затрудняет процесс беглого чтения. При создании слайда необходимо помнить о том, что резкость изображения на большом экране обычно ниже, чем на мониторе. Прописные буквы воспринимаются тяжелее, чем строчные. Жирный шрифт, курсив и прописные буквы используется только для выделения. Цветовая гамма должна состоять не более чем из 2 цветов и выдержана во всей презентации. Основная цель – читаемость презентации. </w:t>
      </w:r>
    </w:p>
    <w:p w:rsidR="00F040BF" w:rsidRDefault="00F040BF" w:rsidP="00CA6DCC">
      <w:pPr>
        <w:pStyle w:val="a6"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6DCC" w:rsidRPr="00F040BF" w:rsidRDefault="00CA6DCC" w:rsidP="00CA6DCC">
      <w:pPr>
        <w:pStyle w:val="a6"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BF">
        <w:rPr>
          <w:rFonts w:ascii="Times New Roman" w:hAnsi="Times New Roman" w:cs="Times New Roman"/>
          <w:b/>
          <w:sz w:val="28"/>
          <w:szCs w:val="28"/>
        </w:rPr>
        <w:t xml:space="preserve">Стиль изложения </w:t>
      </w:r>
    </w:p>
    <w:p w:rsidR="00CA6DCC" w:rsidRPr="00CA6DCC" w:rsidRDefault="00CA6DCC" w:rsidP="00CA6DCC">
      <w:pPr>
        <w:pStyle w:val="a6"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DCC">
        <w:rPr>
          <w:rFonts w:ascii="Times New Roman" w:hAnsi="Times New Roman" w:cs="Times New Roman"/>
          <w:sz w:val="28"/>
          <w:szCs w:val="28"/>
        </w:rPr>
        <w:t xml:space="preserve">Следует использовать минимум текста. Текст не является визуальным средством. Ни в коем случае не стоит стараться разместить на одном слайде как можно больше текста. Чем больше текста на одном слайде вы предложите аудитории, тем с меньшей вероятностью она его прочитает. Рекомендуется помещать на слайд только один тезис (не более 10 строк). Распространенная ошибка – представление на слайде более чем одной мысли. Старайтесь не использовать текст на слайде как часть вашей речи, лучше поместить туда важные тезисы, акцентируя на них внимание в процессе своей речи. Не переписывайте в презентацию свой доклад. Демонстрация презентации на экране – вспомогательный инструмент, иллюстрирующий вашу речь. Следует сокращать предложения. Чем меньше фраза, тем она быстрее усваивается. Текст на слайдах лучше форматировать по ширине. Если возможно, лучше использовать структурные слайды вместо текстовых. В структурном слайде к каждому пункту добавляется значок, блок-схема, рисунок – любой графический элемент, позволяющий лучше запомнить текст. Следует избегать эффектов анимации текста и графики, за исключением самых простых, например, медленного исчезновения или возникновения полосами, но и они должны применяться в меру. В случае использования анимации целесообразно выводить информацию на слайд постепенно. Пусть слова и картинки появляются параллельно вашей «озвучке». </w:t>
      </w:r>
    </w:p>
    <w:p w:rsidR="00CA6DCC" w:rsidRPr="00F040BF" w:rsidRDefault="00CA6DCC" w:rsidP="00CA6DCC">
      <w:pPr>
        <w:pStyle w:val="a6"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BF">
        <w:rPr>
          <w:rFonts w:ascii="Times New Roman" w:hAnsi="Times New Roman" w:cs="Times New Roman"/>
          <w:b/>
          <w:sz w:val="28"/>
          <w:szCs w:val="28"/>
        </w:rPr>
        <w:t xml:space="preserve">Оформление графической информации, таблиц и формул </w:t>
      </w:r>
    </w:p>
    <w:p w:rsidR="00CA6DCC" w:rsidRPr="00CA6DCC" w:rsidRDefault="00CA6DCC" w:rsidP="00CA6DCC">
      <w:pPr>
        <w:pStyle w:val="a6"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DCC">
        <w:rPr>
          <w:rFonts w:ascii="Times New Roman" w:hAnsi="Times New Roman" w:cs="Times New Roman"/>
          <w:sz w:val="28"/>
          <w:szCs w:val="28"/>
        </w:rPr>
        <w:t xml:space="preserve">Рисунки, фотографии, диаграммы, таблицы, формулы призваны дополнить текстовую информацию или передать ее в более наглядном виде. Желательно избегать в презентации рисунков, не несущих смысловой нагрузки. Цвет графических изображений не должен резко контрастировать с общим стилевым оформлением слайда. Иллюстрации и таблицы должны иметь заголовок. Иллюстрации рекомендуется сопровождать пояснительным текстом. Иллюстрации, таблицы, формулы, позаимствованные из работ, не принадлежащих автору, должны иметь ссылки. Используя формулы желательно не отображать всю цепочку решения, а оставить общую форму записи и результат. На слайд выносятся только самые главные формулы, величины, значения. </w:t>
      </w:r>
    </w:p>
    <w:p w:rsidR="00EF7012" w:rsidRPr="00CA6DCC" w:rsidRDefault="00EF7012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03BC" w:rsidRPr="00CA6DCC" w:rsidRDefault="00F040BF" w:rsidP="00407F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</w:t>
      </w:r>
      <w:r w:rsidR="00F465FC" w:rsidRPr="00CA6D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ПОДГОТОВКА</w:t>
      </w:r>
      <w:r w:rsidR="000E03BC" w:rsidRPr="00CA6D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ИНДИВИДУАЛЬНОГО ПРОЕКТА К ЗАЩИТЕ</w:t>
      </w:r>
    </w:p>
    <w:p w:rsidR="000E03BC" w:rsidRPr="00CA6DCC" w:rsidRDefault="000E03B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Закончив написание и оформление индивидуального проекта, его основные положения необходимо обсудить с руководителем.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просмотра и одобрения индивидуального проекта руководитель его</w:t>
      </w:r>
      <w:r w:rsidR="00E23ED9"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подписывает.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Подготовив индивидуальный проект, обучающийся готовит выступление и наглядную информацию (схемы, таблицы, графики и другой иллюстративный материал) для использования во время защиты.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Защита индивидуального проекта является обязательным элементом разработки проекта. Процедура защиты включает выступление обучающегося с представлением основных положений индивидуального проекта, обоснования выводов и предложений. На выступление отводится не более </w:t>
      </w:r>
      <w:r w:rsidR="00E23ED9"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 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минут. После завершения выступления члены комиссии могут задать вопросы по теме проекта, на которые необходимо ответить.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того чтобы лучше и полнее донести свои идеи до тех, кто будет рассматривать результаты исследовательской работы, надо подготовить </w:t>
      </w:r>
      <w:r w:rsidRPr="00CA6D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текст выступления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Он должен быть кратким, и его лучше всего составить по такой схеме: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почему избрана эта тема (обоснование выбранной темы, доказательства её актуальности);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какой была цель исследования;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какие ставились задачи;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какие гипотезы проверялись;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какие использовались методы и средства исследования;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6) каким был план исследования; 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какие результаты были получены; 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 описание возможностей применения продукта на практике в разных сферах деятельности;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 указание на степень самостоятельности проделанной работы;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10) какие выводы сделаны по итогам исследования;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11) что можно исследовать в дальнейшем в этом направлении.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выступлении учитывается эмоциональное воздействие на слушателей, правильность речи, артистичность, умение реагировать на вопросы, аргументируя свой ответ.</w:t>
      </w:r>
    </w:p>
    <w:p w:rsidR="008C7920" w:rsidRPr="00CA6DCC" w:rsidRDefault="008C7920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03BC" w:rsidRPr="00CA6DCC" w:rsidRDefault="00F040BF" w:rsidP="00407F81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</w:t>
      </w:r>
      <w:r w:rsidR="008C7920" w:rsidRPr="00CA6D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0E03BC" w:rsidRPr="00CA6D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КРИТЕРИИ ОЦЕНКИ </w:t>
      </w:r>
      <w:proofErr w:type="gramStart"/>
      <w:r w:rsidR="000E03BC" w:rsidRPr="00CA6D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ИНДИВИДУАЛЬНОГО ПРОЕКТА</w:t>
      </w:r>
      <w:proofErr w:type="gramEnd"/>
    </w:p>
    <w:p w:rsidR="000E03BC" w:rsidRPr="00CA6DCC" w:rsidRDefault="000E03B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Проектная деятельность оценивается по 2 группам критериев: критерии оценки содержания проекта и критерии оценки защиты проекта. 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оценке индивидуального итогового проекта выделяется 2 уровня сформированности навыков проектной деятельности: базовый и повышенный, главное отличие которых состоит в степени самостоятельности обучающихся в ходе выполнения проекта.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защиты определяются оценками «отлично», «хорошо», «удовлетворительно», «неудовлетворительно», которые отражаются в ведомости.</w:t>
      </w:r>
    </w:p>
    <w:p w:rsidR="000E03BC" w:rsidRPr="00CA6DCC" w:rsidRDefault="000E03B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Таблица </w:t>
      </w:r>
      <w:r w:rsidR="00F04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E23ED9"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Критерии оценки защиты проекта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4678"/>
        <w:gridCol w:w="1276"/>
        <w:gridCol w:w="1128"/>
      </w:tblGrid>
      <w:tr w:rsidR="00C95115" w:rsidRPr="00CA6DCC" w:rsidTr="00845E37">
        <w:tc>
          <w:tcPr>
            <w:tcW w:w="2263" w:type="dxa"/>
            <w:vMerge w:val="restart"/>
          </w:tcPr>
          <w:p w:rsidR="00C95115" w:rsidRPr="00CA6DCC" w:rsidRDefault="00C95115" w:rsidP="00F040B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4678" w:type="dxa"/>
            <w:vMerge w:val="restart"/>
          </w:tcPr>
          <w:p w:rsidR="00C95115" w:rsidRPr="00CA6DCC" w:rsidRDefault="00845E37" w:rsidP="00F040B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2404" w:type="dxa"/>
            <w:gridSpan w:val="2"/>
          </w:tcPr>
          <w:p w:rsidR="00C95115" w:rsidRPr="00CA6DCC" w:rsidRDefault="00C95115" w:rsidP="00F040B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Уровни сформированности навыков проектной деятельности</w:t>
            </w:r>
          </w:p>
        </w:tc>
      </w:tr>
      <w:tr w:rsidR="00C95115" w:rsidRPr="00CA6DCC" w:rsidTr="00845E37">
        <w:tc>
          <w:tcPr>
            <w:tcW w:w="2263" w:type="dxa"/>
            <w:vMerge/>
          </w:tcPr>
          <w:p w:rsidR="00C95115" w:rsidRPr="00CA6DCC" w:rsidRDefault="00C95115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Merge/>
          </w:tcPr>
          <w:p w:rsidR="00C95115" w:rsidRPr="00CA6DCC" w:rsidRDefault="00C95115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C95115" w:rsidRPr="00CA6DCC" w:rsidRDefault="00C95115" w:rsidP="00F040B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Базовый (1 балл)</w:t>
            </w:r>
          </w:p>
        </w:tc>
        <w:tc>
          <w:tcPr>
            <w:tcW w:w="1128" w:type="dxa"/>
          </w:tcPr>
          <w:p w:rsidR="00C95115" w:rsidRPr="00CA6DCC" w:rsidRDefault="00C95115" w:rsidP="00F040B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Повышенный (2-3 балла)</w:t>
            </w:r>
          </w:p>
        </w:tc>
      </w:tr>
      <w:tr w:rsidR="00C95115" w:rsidRPr="00CA6DCC" w:rsidTr="00845E37">
        <w:tc>
          <w:tcPr>
            <w:tcW w:w="2263" w:type="dxa"/>
          </w:tcPr>
          <w:p w:rsidR="00845E37" w:rsidRPr="00CA6DCC" w:rsidRDefault="00845E37" w:rsidP="00F040B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Способность к самостоятельному приобретению знаний и решению проблемы</w:t>
            </w:r>
          </w:p>
          <w:p w:rsidR="00C95115" w:rsidRPr="00CA6DCC" w:rsidRDefault="00C95115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845E37" w:rsidRPr="00CA6DCC" w:rsidRDefault="00845E3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работа в целом свидетельствует о способности самостоятельно с опорой на помощь руководителя ставить проблему и находить пути её решения;</w:t>
            </w:r>
          </w:p>
          <w:p w:rsidR="00845E37" w:rsidRPr="00CA6DCC" w:rsidRDefault="00845E3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-продемонстрирована способность приобретать новые знания и /или осваивать новые способы действий;</w:t>
            </w:r>
          </w:p>
          <w:p w:rsidR="00845E37" w:rsidRPr="00CA6DCC" w:rsidRDefault="00845E3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показано умение достигать более глубокого понимания изученного.</w:t>
            </w:r>
          </w:p>
          <w:p w:rsidR="00845E37" w:rsidRPr="00CA6DCC" w:rsidRDefault="00845E3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работа в целом свидетельствует о способности самостоятельно ставить проблему и находить пути её решения;</w:t>
            </w:r>
          </w:p>
          <w:p w:rsidR="00845E37" w:rsidRPr="00CA6DCC" w:rsidRDefault="00845E3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-продемонстрировано свободное владение логическими операциями, навыками критического мышления, умение самостоятельно мыслить;</w:t>
            </w:r>
          </w:p>
          <w:p w:rsidR="00C95115" w:rsidRPr="00CA6DCC" w:rsidRDefault="00845E3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проблемы.</w:t>
            </w:r>
          </w:p>
        </w:tc>
        <w:tc>
          <w:tcPr>
            <w:tcW w:w="1276" w:type="dxa"/>
          </w:tcPr>
          <w:p w:rsidR="00C95115" w:rsidRPr="00CA6DCC" w:rsidRDefault="00C95115" w:rsidP="00F040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45E37" w:rsidRPr="00CA6DCC" w:rsidRDefault="00845E37" w:rsidP="00F040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45E37" w:rsidRPr="00CA6DCC" w:rsidRDefault="00845E37" w:rsidP="00F040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45E37" w:rsidRPr="00CA6DCC" w:rsidRDefault="00845E37" w:rsidP="00F040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</w:tcPr>
          <w:p w:rsidR="00C95115" w:rsidRPr="00CA6DCC" w:rsidRDefault="00C95115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45E37" w:rsidRPr="00CA6DCC" w:rsidRDefault="00845E3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45E37" w:rsidRPr="00CA6DCC" w:rsidRDefault="00845E3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45E37" w:rsidRPr="00CA6DCC" w:rsidRDefault="00845E3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5115" w:rsidRPr="00CA6DCC" w:rsidTr="00845E37">
        <w:tc>
          <w:tcPr>
            <w:tcW w:w="2263" w:type="dxa"/>
          </w:tcPr>
          <w:p w:rsidR="00C95115" w:rsidRPr="00CA6DCC" w:rsidRDefault="00845E37" w:rsidP="00F040B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Сформированность предметных знаний и способов действий.</w:t>
            </w:r>
            <w:r w:rsidRPr="00CA6DC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678" w:type="dxa"/>
          </w:tcPr>
          <w:p w:rsidR="00845E37" w:rsidRPr="00CA6DCC" w:rsidRDefault="00845E3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-продемонстрировано понимание содержания выполненной работы;</w:t>
            </w:r>
          </w:p>
          <w:p w:rsidR="00845E37" w:rsidRPr="00CA6DCC" w:rsidRDefault="00845E3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 работе и ответах на вопросы по содержанию работы отсутствуют грубые ошибки.</w:t>
            </w:r>
          </w:p>
          <w:p w:rsidR="00845E37" w:rsidRPr="00CA6DCC" w:rsidRDefault="00845E3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-продемонстрировано свободное владение предметом проектной деятельности;</w:t>
            </w:r>
          </w:p>
          <w:p w:rsidR="00C95115" w:rsidRPr="00CA6DCC" w:rsidRDefault="00845E3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-ошибки отсутствуют.</w:t>
            </w:r>
          </w:p>
        </w:tc>
        <w:tc>
          <w:tcPr>
            <w:tcW w:w="1276" w:type="dxa"/>
          </w:tcPr>
          <w:p w:rsidR="00C95115" w:rsidRPr="00CA6DCC" w:rsidRDefault="00C95115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8" w:type="dxa"/>
          </w:tcPr>
          <w:p w:rsidR="00C95115" w:rsidRPr="00CA6DCC" w:rsidRDefault="00C95115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95115" w:rsidRPr="00CA6DCC" w:rsidTr="00845E37">
        <w:tc>
          <w:tcPr>
            <w:tcW w:w="2263" w:type="dxa"/>
          </w:tcPr>
          <w:p w:rsidR="00C95115" w:rsidRPr="00CA6DCC" w:rsidRDefault="00845E3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Сформированность регулятивных действий в умении самостоятельно планировать и управлять своей познавательной деятельностью</w:t>
            </w:r>
            <w:r w:rsidR="00F82657"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</w:tcPr>
          <w:p w:rsidR="00F82657" w:rsidRPr="00CA6DCC" w:rsidRDefault="00F8265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-продемонстрированы навыки определения темы и планирования работы;</w:t>
            </w:r>
          </w:p>
          <w:p w:rsidR="00F82657" w:rsidRPr="00CA6DCC" w:rsidRDefault="00F8265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-работа доведена до конца и представлена комиссии;</w:t>
            </w:r>
          </w:p>
          <w:p w:rsidR="00F82657" w:rsidRPr="00CA6DCC" w:rsidRDefault="00F8265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-некоторые этапы выполнялись под контролем и при поддержке руководителя;</w:t>
            </w:r>
          </w:p>
          <w:p w:rsidR="00F82657" w:rsidRPr="00CA6DCC" w:rsidRDefault="00F8265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-показано умение анализировать и распределять информацию;</w:t>
            </w:r>
          </w:p>
          <w:p w:rsidR="00F82657" w:rsidRPr="00CA6DCC" w:rsidRDefault="00F8265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-при этом проявляются отдельные элементы самооценки самоконтроля обучающегося.</w:t>
            </w:r>
          </w:p>
          <w:p w:rsidR="00F82657" w:rsidRPr="00CA6DCC" w:rsidRDefault="00F8265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-работа тщательно спланирована и последовательно реализована, своевременно пройдены все этапы обсуждения и представления;</w:t>
            </w:r>
          </w:p>
          <w:p w:rsidR="00C95115" w:rsidRPr="00CA6DCC" w:rsidRDefault="00F8265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-контроль и коррекция осуществлялись самостоятельно.</w:t>
            </w:r>
          </w:p>
        </w:tc>
        <w:tc>
          <w:tcPr>
            <w:tcW w:w="1276" w:type="dxa"/>
          </w:tcPr>
          <w:p w:rsidR="00C95115" w:rsidRPr="00CA6DCC" w:rsidRDefault="00C95115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8" w:type="dxa"/>
          </w:tcPr>
          <w:p w:rsidR="00C95115" w:rsidRPr="00CA6DCC" w:rsidRDefault="00C95115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95115" w:rsidRPr="00CA6DCC" w:rsidTr="00845E37">
        <w:tc>
          <w:tcPr>
            <w:tcW w:w="2263" w:type="dxa"/>
          </w:tcPr>
          <w:p w:rsidR="00C95115" w:rsidRPr="00CA6DCC" w:rsidRDefault="00F8265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4. </w:t>
            </w: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 коммуникативных действий</w:t>
            </w:r>
          </w:p>
        </w:tc>
        <w:tc>
          <w:tcPr>
            <w:tcW w:w="4678" w:type="dxa"/>
          </w:tcPr>
          <w:p w:rsidR="00F82657" w:rsidRPr="00CA6DCC" w:rsidRDefault="00F8265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-продемонстрированы навыки оформления проектной работы и пояснительной записки, а также подготовки презентации;</w:t>
            </w:r>
          </w:p>
          <w:p w:rsidR="00F82657" w:rsidRPr="00CA6DCC" w:rsidRDefault="00F8265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-автор чётко и аргументированно отвечает на вопросы.</w:t>
            </w:r>
          </w:p>
          <w:p w:rsidR="00F82657" w:rsidRPr="00CA6DCC" w:rsidRDefault="00F8265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-тема ясно определена и пояснена;</w:t>
            </w:r>
          </w:p>
          <w:p w:rsidR="00F82657" w:rsidRPr="00CA6DCC" w:rsidRDefault="00F8265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-текст хорошо структурирован, мысли выражены логично и последовательно, аргументы подобраны верно;</w:t>
            </w:r>
          </w:p>
          <w:p w:rsidR="00F82657" w:rsidRPr="00CA6DCC" w:rsidRDefault="00F8265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-проект вызывает интерес с практической точки зрения;</w:t>
            </w:r>
          </w:p>
          <w:p w:rsidR="00C95115" w:rsidRPr="00CA6DCC" w:rsidRDefault="00F8265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-автор свободно отвечает на вопросы.</w:t>
            </w:r>
          </w:p>
        </w:tc>
        <w:tc>
          <w:tcPr>
            <w:tcW w:w="1276" w:type="dxa"/>
          </w:tcPr>
          <w:p w:rsidR="00C95115" w:rsidRPr="00CA6DCC" w:rsidRDefault="00C95115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8" w:type="dxa"/>
          </w:tcPr>
          <w:p w:rsidR="00C95115" w:rsidRPr="00CA6DCC" w:rsidRDefault="00C95115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82657" w:rsidRPr="00CA6DCC" w:rsidTr="00491EEF">
        <w:tc>
          <w:tcPr>
            <w:tcW w:w="6941" w:type="dxa"/>
            <w:gridSpan w:val="2"/>
          </w:tcPr>
          <w:p w:rsidR="00F82657" w:rsidRPr="00CA6DCC" w:rsidRDefault="00F8265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404" w:type="dxa"/>
            <w:gridSpan w:val="2"/>
          </w:tcPr>
          <w:p w:rsidR="00F82657" w:rsidRPr="00CA6DCC" w:rsidRDefault="00F8265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82657" w:rsidRPr="00CA6DCC" w:rsidTr="00491EEF">
        <w:tc>
          <w:tcPr>
            <w:tcW w:w="9345" w:type="dxa"/>
            <w:gridSpan w:val="4"/>
          </w:tcPr>
          <w:p w:rsidR="00F82657" w:rsidRPr="00CA6DCC" w:rsidRDefault="00F82657" w:rsidP="00F040B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Оценка за выполнение индивидуального проекта</w:t>
            </w:r>
          </w:p>
          <w:p w:rsidR="00F82657" w:rsidRPr="00CA6DCC" w:rsidRDefault="00F8265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Базовый уровень: </w:t>
            </w:r>
          </w:p>
          <w:p w:rsidR="00F82657" w:rsidRPr="00CA6DCC" w:rsidRDefault="00F8265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4-6 баллов- оценка «удовлетворительно»</w:t>
            </w:r>
          </w:p>
          <w:p w:rsidR="00F82657" w:rsidRPr="00CA6DCC" w:rsidRDefault="00F8265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82657" w:rsidRPr="00CA6DCC" w:rsidRDefault="00F8265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Повышенный уровень:</w:t>
            </w:r>
          </w:p>
          <w:p w:rsidR="00F82657" w:rsidRPr="00CA6DCC" w:rsidRDefault="00F8265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7-9 баллов- оценка «хорошо»</w:t>
            </w:r>
          </w:p>
          <w:p w:rsidR="00F82657" w:rsidRPr="00CA6DCC" w:rsidRDefault="00F8265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10-12 баллов- оценка «отлично»</w:t>
            </w:r>
          </w:p>
        </w:tc>
      </w:tr>
    </w:tbl>
    <w:p w:rsidR="000E03BC" w:rsidRPr="00CA6DCC" w:rsidRDefault="000E03B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2657" w:rsidRPr="00CA6DCC" w:rsidRDefault="00F82657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03BC" w:rsidRPr="00CA6DCC" w:rsidRDefault="00F040BF" w:rsidP="00407F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</w:t>
      </w:r>
      <w:r w:rsidR="008C7920" w:rsidRPr="00CA6D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0E03BC" w:rsidRPr="00CA6D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ПРАВА И ОБЯЗАННОСТИ СТОРОН</w:t>
      </w:r>
    </w:p>
    <w:p w:rsidR="00F82657" w:rsidRPr="00CA6DCC" w:rsidRDefault="00F82657" w:rsidP="00407F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03BC" w:rsidRPr="00CA6DCC" w:rsidRDefault="000E03B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Руководитель индивидуального проекта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E03BC" w:rsidRPr="00CA6DCC" w:rsidRDefault="000E03B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должен:</w:t>
      </w:r>
    </w:p>
    <w:p w:rsidR="000E03BC" w:rsidRPr="00CA6DCC" w:rsidRDefault="000E03BC" w:rsidP="00F040BF">
      <w:pPr>
        <w:numPr>
          <w:ilvl w:val="0"/>
          <w:numId w:val="36"/>
        </w:numPr>
        <w:shd w:val="clear" w:color="auto" w:fill="FFFFFF"/>
        <w:tabs>
          <w:tab w:val="clear" w:pos="720"/>
          <w:tab w:val="num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совместно с обучающимся определить тему и план работы по индивидуальному проекту;</w:t>
      </w:r>
    </w:p>
    <w:p w:rsidR="000E03BC" w:rsidRPr="00CA6DCC" w:rsidRDefault="000E03BC" w:rsidP="00F040BF">
      <w:pPr>
        <w:numPr>
          <w:ilvl w:val="0"/>
          <w:numId w:val="36"/>
        </w:numPr>
        <w:shd w:val="clear" w:color="auto" w:fill="FFFFFF"/>
        <w:tabs>
          <w:tab w:val="clear" w:pos="720"/>
          <w:tab w:val="num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совместно с обучающимся определить цель работы, этапы, сроки, методы работы, источники необходимой информации;</w:t>
      </w:r>
    </w:p>
    <w:p w:rsidR="000E03BC" w:rsidRPr="00CA6DCC" w:rsidRDefault="000E03BC" w:rsidP="00F040BF">
      <w:pPr>
        <w:numPr>
          <w:ilvl w:val="0"/>
          <w:numId w:val="36"/>
        </w:numPr>
        <w:shd w:val="clear" w:color="auto" w:fill="FFFFFF"/>
        <w:tabs>
          <w:tab w:val="clear" w:pos="720"/>
          <w:tab w:val="num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оказывать помощь обучающемуся по вопросам планирования, методики, формирования и представления результатов исследования;</w:t>
      </w:r>
      <w:r w:rsidRPr="00CA6D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00"/>
          <w:lang w:eastAsia="ru-RU"/>
        </w:rPr>
        <w:t xml:space="preserve"> </w:t>
      </w:r>
    </w:p>
    <w:p w:rsidR="000E03BC" w:rsidRPr="00CA6DCC" w:rsidRDefault="000E03BC" w:rsidP="00F040BF">
      <w:pPr>
        <w:numPr>
          <w:ilvl w:val="0"/>
          <w:numId w:val="36"/>
        </w:numPr>
        <w:shd w:val="clear" w:color="auto" w:fill="FFFFFF"/>
        <w:tabs>
          <w:tab w:val="clear" w:pos="720"/>
          <w:tab w:val="num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контролировать выполнение обучающимся плана работы по выполнению индивидуального образовательного проекта;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имеет право:</w:t>
      </w:r>
    </w:p>
    <w:p w:rsidR="000E03BC" w:rsidRPr="00CA6DCC" w:rsidRDefault="000E03BC" w:rsidP="00F040BF">
      <w:pPr>
        <w:numPr>
          <w:ilvl w:val="0"/>
          <w:numId w:val="37"/>
        </w:numPr>
        <w:shd w:val="clear" w:color="auto" w:fill="FFFFFF"/>
        <w:tabs>
          <w:tab w:val="clear" w:pos="720"/>
          <w:tab w:val="num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требовать от обучающего своевременного и качественного выполнения работы;</w:t>
      </w:r>
    </w:p>
    <w:p w:rsidR="000E03BC" w:rsidRPr="00CA6DCC" w:rsidRDefault="000E03BC" w:rsidP="00F040BF">
      <w:pPr>
        <w:numPr>
          <w:ilvl w:val="0"/>
          <w:numId w:val="37"/>
        </w:numPr>
        <w:shd w:val="clear" w:color="auto" w:fill="FFFFFF"/>
        <w:tabs>
          <w:tab w:val="clear" w:pos="720"/>
          <w:tab w:val="num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в своей работе имеющиеся в колледже информационные ресурсы;</w:t>
      </w:r>
    </w:p>
    <w:p w:rsidR="000E03BC" w:rsidRPr="00CA6DCC" w:rsidRDefault="000E03BC" w:rsidP="00F040BF">
      <w:pPr>
        <w:numPr>
          <w:ilvl w:val="0"/>
          <w:numId w:val="37"/>
        </w:numPr>
        <w:shd w:val="clear" w:color="auto" w:fill="FFFFFF"/>
        <w:tabs>
          <w:tab w:val="clear" w:pos="720"/>
          <w:tab w:val="num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обращаться к администрации колледжа в случае систематического несоблюдения сроков реализации плана индивидуального проекта.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Обучающийся 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имеет право:</w:t>
      </w:r>
    </w:p>
    <w:p w:rsidR="000E03BC" w:rsidRPr="00CA6DCC" w:rsidRDefault="000E03BC" w:rsidP="00F040BF">
      <w:pPr>
        <w:numPr>
          <w:ilvl w:val="0"/>
          <w:numId w:val="38"/>
        </w:numPr>
        <w:shd w:val="clear" w:color="auto" w:fill="FFFFFF"/>
        <w:tabs>
          <w:tab w:val="clear" w:pos="720"/>
          <w:tab w:val="num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консультацию и информационную поддержку руководителя на любом этапе выполнения индивидуального;</w:t>
      </w:r>
    </w:p>
    <w:p w:rsidR="000E03BC" w:rsidRPr="00CA6DCC" w:rsidRDefault="000E03BC" w:rsidP="00F040BF">
      <w:pPr>
        <w:numPr>
          <w:ilvl w:val="0"/>
          <w:numId w:val="38"/>
        </w:numPr>
        <w:shd w:val="clear" w:color="auto" w:fill="FFFFFF"/>
        <w:tabs>
          <w:tab w:val="clear" w:pos="720"/>
          <w:tab w:val="num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для выполнения индивидуального образовательного проекта ресурсы колледжа.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должен:</w:t>
      </w:r>
    </w:p>
    <w:p w:rsidR="000E03BC" w:rsidRPr="00CA6DCC" w:rsidRDefault="000E03BC" w:rsidP="00F040BF">
      <w:pPr>
        <w:numPr>
          <w:ilvl w:val="0"/>
          <w:numId w:val="39"/>
        </w:numPr>
        <w:shd w:val="clear" w:color="auto" w:fill="FFFFFF"/>
        <w:tabs>
          <w:tab w:val="clear" w:pos="720"/>
          <w:tab w:val="num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выбрать тему индивидуального проекта;</w:t>
      </w:r>
    </w:p>
    <w:p w:rsidR="000E03BC" w:rsidRPr="00CA6DCC" w:rsidRDefault="000E03BC" w:rsidP="00F040BF">
      <w:pPr>
        <w:numPr>
          <w:ilvl w:val="0"/>
          <w:numId w:val="39"/>
        </w:numPr>
        <w:shd w:val="clear" w:color="auto" w:fill="FFFFFF"/>
        <w:tabs>
          <w:tab w:val="num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посещать консультации;</w:t>
      </w:r>
    </w:p>
    <w:p w:rsidR="000E03BC" w:rsidRPr="00CA6DCC" w:rsidRDefault="000E03BC" w:rsidP="00F040BF">
      <w:pPr>
        <w:numPr>
          <w:ilvl w:val="0"/>
          <w:numId w:val="39"/>
        </w:numPr>
        <w:shd w:val="clear" w:color="auto" w:fill="FFFFFF"/>
        <w:tabs>
          <w:tab w:val="num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 относиться к требованиям и рекомендациям руководителя индивидуального проекта:</w:t>
      </w:r>
    </w:p>
    <w:p w:rsidR="000E03BC" w:rsidRPr="00CA6DCC" w:rsidRDefault="000E03BC" w:rsidP="00F040BF">
      <w:pPr>
        <w:numPr>
          <w:ilvl w:val="0"/>
          <w:numId w:val="39"/>
        </w:numPr>
        <w:shd w:val="clear" w:color="auto" w:fill="FFFFFF"/>
        <w:tabs>
          <w:tab w:val="num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подготовить проект и публично его защитить;</w:t>
      </w:r>
    </w:p>
    <w:p w:rsidR="0051088A" w:rsidRPr="00CA6DCC" w:rsidRDefault="000E03BC" w:rsidP="00407F81">
      <w:pPr>
        <w:shd w:val="clear" w:color="auto" w:fill="FFFFFF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Обучающийся, не представивший в установленный срок индивидуального проекта или не защитивший его по неуважительной причине, считается имеющим академическую задолженность.</w:t>
      </w:r>
    </w:p>
    <w:p w:rsidR="00C95115" w:rsidRPr="00CA6DCC" w:rsidRDefault="00C95115" w:rsidP="00407F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C95115" w:rsidRPr="00CA6DCC" w:rsidRDefault="00C95115" w:rsidP="00407F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C95115" w:rsidRPr="00CA6DCC" w:rsidRDefault="00C95115" w:rsidP="00407F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EF7012" w:rsidRPr="00CA6DCC" w:rsidRDefault="00EF7012" w:rsidP="00407F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EF7012" w:rsidRPr="00CA6DCC" w:rsidRDefault="00EF7012" w:rsidP="00407F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EF7012" w:rsidRPr="00CA6DCC" w:rsidRDefault="00EF7012" w:rsidP="00407F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0E03BC" w:rsidRPr="00CA6DCC" w:rsidRDefault="0051088A" w:rsidP="00407F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ПРИЛОЖЕНИЕ А</w:t>
      </w:r>
    </w:p>
    <w:p w:rsidR="0051088A" w:rsidRPr="00CA6DCC" w:rsidRDefault="0051088A" w:rsidP="00407F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(справочное)</w:t>
      </w:r>
    </w:p>
    <w:p w:rsidR="000E03BC" w:rsidRPr="00CA6DCC" w:rsidRDefault="000E03BC" w:rsidP="00407F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Форма индивидуального плана выполнения проекта</w:t>
      </w:r>
    </w:p>
    <w:p w:rsidR="0051088A" w:rsidRPr="00CA6DCC" w:rsidRDefault="0051088A" w:rsidP="00407F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03BC" w:rsidRPr="00CA6DCC" w:rsidRDefault="000E03BC" w:rsidP="00407F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Индивидуальный план выполнения проекта</w:t>
      </w:r>
    </w:p>
    <w:p w:rsidR="005C2BC0" w:rsidRPr="00CA6DCC" w:rsidRDefault="005C2BC0" w:rsidP="00407F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2BC0" w:rsidRPr="00CA6DCC" w:rsidRDefault="005C2BC0" w:rsidP="00407F8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Ф.И.О. обучающегося______________________________________</w:t>
      </w:r>
    </w:p>
    <w:p w:rsidR="00A35B77" w:rsidRPr="00CA6DCC" w:rsidRDefault="000E03B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Тема ____________________________________</w:t>
      </w:r>
      <w:r w:rsidR="005C2BC0" w:rsidRPr="00CA6D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</w:t>
      </w:r>
    </w:p>
    <w:p w:rsidR="00A35B77" w:rsidRPr="00CA6DCC" w:rsidRDefault="00A35B77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71"/>
        <w:gridCol w:w="2391"/>
        <w:gridCol w:w="1708"/>
        <w:gridCol w:w="1634"/>
        <w:gridCol w:w="1741"/>
      </w:tblGrid>
      <w:tr w:rsidR="005C2BC0" w:rsidRPr="00CA6DCC" w:rsidTr="005C2BC0">
        <w:tc>
          <w:tcPr>
            <w:tcW w:w="1871" w:type="dxa"/>
          </w:tcPr>
          <w:p w:rsidR="00A35B77" w:rsidRPr="00CA6DCC" w:rsidRDefault="00A35B77" w:rsidP="00F040B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Этапы</w:t>
            </w:r>
          </w:p>
        </w:tc>
        <w:tc>
          <w:tcPr>
            <w:tcW w:w="2391" w:type="dxa"/>
          </w:tcPr>
          <w:p w:rsidR="00A35B77" w:rsidRPr="00CA6DCC" w:rsidRDefault="00A35B77" w:rsidP="00F040B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1708" w:type="dxa"/>
          </w:tcPr>
          <w:p w:rsidR="00A35B77" w:rsidRPr="00CA6DCC" w:rsidRDefault="00A35B77" w:rsidP="00F040B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Планируемая дата исполнения</w:t>
            </w:r>
          </w:p>
        </w:tc>
        <w:tc>
          <w:tcPr>
            <w:tcW w:w="1634" w:type="dxa"/>
          </w:tcPr>
          <w:p w:rsidR="00A35B77" w:rsidRPr="00CA6DCC" w:rsidRDefault="00A35B77" w:rsidP="00F040B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 фактическая</w:t>
            </w:r>
          </w:p>
        </w:tc>
        <w:tc>
          <w:tcPr>
            <w:tcW w:w="1741" w:type="dxa"/>
          </w:tcPr>
          <w:p w:rsidR="00A35B77" w:rsidRPr="00CA6DCC" w:rsidRDefault="00A35B77" w:rsidP="00F040B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Подпись руководителя</w:t>
            </w:r>
          </w:p>
        </w:tc>
      </w:tr>
      <w:tr w:rsidR="005C2BC0" w:rsidRPr="00CA6DCC" w:rsidTr="005C2BC0">
        <w:tc>
          <w:tcPr>
            <w:tcW w:w="1871" w:type="dxa"/>
          </w:tcPr>
          <w:p w:rsidR="00A35B77" w:rsidRPr="00CA6DCC" w:rsidRDefault="00A35B7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1.Подготовка</w:t>
            </w:r>
          </w:p>
        </w:tc>
        <w:tc>
          <w:tcPr>
            <w:tcW w:w="2391" w:type="dxa"/>
          </w:tcPr>
          <w:p w:rsidR="00A35B77" w:rsidRPr="00CA6DCC" w:rsidRDefault="00A35B7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темы индивидуального проекта</w:t>
            </w:r>
          </w:p>
        </w:tc>
        <w:tc>
          <w:tcPr>
            <w:tcW w:w="1708" w:type="dxa"/>
          </w:tcPr>
          <w:p w:rsidR="00A35B77" w:rsidRPr="00CA6DCC" w:rsidRDefault="00A35B77" w:rsidP="00F040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634" w:type="dxa"/>
          </w:tcPr>
          <w:p w:rsidR="00A35B77" w:rsidRPr="00CA6DCC" w:rsidRDefault="00A35B7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</w:tcPr>
          <w:p w:rsidR="00A35B77" w:rsidRPr="00CA6DCC" w:rsidRDefault="00A35B7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C2BC0" w:rsidRPr="00CA6DCC" w:rsidTr="005C2BC0">
        <w:tc>
          <w:tcPr>
            <w:tcW w:w="1871" w:type="dxa"/>
          </w:tcPr>
          <w:p w:rsidR="00A35B77" w:rsidRPr="00CA6DCC" w:rsidRDefault="00A35B7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Планирование работы</w:t>
            </w:r>
          </w:p>
        </w:tc>
        <w:tc>
          <w:tcPr>
            <w:tcW w:w="2391" w:type="dxa"/>
          </w:tcPr>
          <w:p w:rsidR="00A35B77" w:rsidRPr="00CA6DCC" w:rsidRDefault="00A35B7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Формулировка цели, задач, которые следует решить</w:t>
            </w:r>
            <w:r w:rsidR="005C2BC0"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35B77" w:rsidRPr="00CA6DCC" w:rsidRDefault="00A35B7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средств и методов решения задач</w:t>
            </w:r>
            <w:r w:rsidR="005C2BC0"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35B77" w:rsidRPr="00CA6DCC" w:rsidRDefault="00A35B7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последовательности и сроков работ</w:t>
            </w:r>
          </w:p>
        </w:tc>
        <w:tc>
          <w:tcPr>
            <w:tcW w:w="1708" w:type="dxa"/>
          </w:tcPr>
          <w:p w:rsidR="00A35B77" w:rsidRPr="00CA6DCC" w:rsidRDefault="005C2BC0" w:rsidP="00F040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Октябрь-Ноябрь</w:t>
            </w:r>
          </w:p>
        </w:tc>
        <w:tc>
          <w:tcPr>
            <w:tcW w:w="1634" w:type="dxa"/>
          </w:tcPr>
          <w:p w:rsidR="00A35B77" w:rsidRPr="00CA6DCC" w:rsidRDefault="00A35B7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</w:tcPr>
          <w:p w:rsidR="00A35B77" w:rsidRPr="00CA6DCC" w:rsidRDefault="00A35B7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C2BC0" w:rsidRPr="00CA6DCC" w:rsidTr="005C2BC0">
        <w:tc>
          <w:tcPr>
            <w:tcW w:w="1871" w:type="dxa"/>
          </w:tcPr>
          <w:p w:rsidR="00A35B77" w:rsidRPr="00CA6DCC" w:rsidRDefault="005C2BC0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3.Процесс проектирования</w:t>
            </w:r>
          </w:p>
        </w:tc>
        <w:tc>
          <w:tcPr>
            <w:tcW w:w="2391" w:type="dxa"/>
          </w:tcPr>
          <w:p w:rsidR="00A35B77" w:rsidRPr="00CA6DCC" w:rsidRDefault="005C2BC0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над проектом</w:t>
            </w:r>
          </w:p>
          <w:p w:rsidR="005C2BC0" w:rsidRPr="00CA6DCC" w:rsidRDefault="005C2BC0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C2BC0" w:rsidRPr="00CA6DCC" w:rsidRDefault="005C2BC0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проекта</w:t>
            </w:r>
          </w:p>
        </w:tc>
        <w:tc>
          <w:tcPr>
            <w:tcW w:w="1708" w:type="dxa"/>
          </w:tcPr>
          <w:p w:rsidR="00A35B77" w:rsidRPr="00CA6DCC" w:rsidRDefault="005C2BC0" w:rsidP="00F040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Декабрь- Март</w:t>
            </w:r>
          </w:p>
          <w:p w:rsidR="005C2BC0" w:rsidRPr="00CA6DCC" w:rsidRDefault="005C2BC0" w:rsidP="00F040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C2BC0" w:rsidRPr="00CA6DCC" w:rsidRDefault="005C2BC0" w:rsidP="00F040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</w:tcPr>
          <w:p w:rsidR="00A35B77" w:rsidRPr="00CA6DCC" w:rsidRDefault="00A35B7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</w:tcPr>
          <w:p w:rsidR="00A35B77" w:rsidRPr="00CA6DCC" w:rsidRDefault="00A35B7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C2BC0" w:rsidRPr="00CA6DCC" w:rsidTr="005C2BC0">
        <w:tc>
          <w:tcPr>
            <w:tcW w:w="1871" w:type="dxa"/>
          </w:tcPr>
          <w:p w:rsidR="00A35B77" w:rsidRPr="00CA6DCC" w:rsidRDefault="005C2BC0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4.Итог</w:t>
            </w:r>
          </w:p>
        </w:tc>
        <w:tc>
          <w:tcPr>
            <w:tcW w:w="2391" w:type="dxa"/>
          </w:tcPr>
          <w:p w:rsidR="005C2BC0" w:rsidRPr="00CA6DCC" w:rsidRDefault="005C2BC0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защите проекта:</w:t>
            </w:r>
          </w:p>
          <w:p w:rsidR="005C2BC0" w:rsidRPr="00CA6DCC" w:rsidRDefault="005C2BC0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-оформление презентации</w:t>
            </w:r>
          </w:p>
          <w:p w:rsidR="005C2BC0" w:rsidRPr="00CA6DCC" w:rsidRDefault="005C2BC0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проекта;</w:t>
            </w:r>
          </w:p>
          <w:p w:rsidR="00A35B77" w:rsidRPr="00CA6DCC" w:rsidRDefault="005C2BC0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подготовка текста выступления</w:t>
            </w:r>
          </w:p>
          <w:p w:rsidR="005C2BC0" w:rsidRPr="00CA6DCC" w:rsidRDefault="005C2BC0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проекта</w:t>
            </w:r>
          </w:p>
        </w:tc>
        <w:tc>
          <w:tcPr>
            <w:tcW w:w="1708" w:type="dxa"/>
          </w:tcPr>
          <w:p w:rsidR="005C2BC0" w:rsidRPr="00CA6DCC" w:rsidRDefault="005C2BC0" w:rsidP="00F040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C2BC0" w:rsidRPr="00CA6DCC" w:rsidRDefault="005C2BC0" w:rsidP="00F040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35B77" w:rsidRPr="00CA6DCC" w:rsidRDefault="005C2BC0" w:rsidP="00F040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  <w:p w:rsidR="005C2BC0" w:rsidRPr="00CA6DCC" w:rsidRDefault="005C2BC0" w:rsidP="00F040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C2BC0" w:rsidRPr="00CA6DCC" w:rsidRDefault="005C2BC0" w:rsidP="00F040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C2BC0" w:rsidRPr="00CA6DCC" w:rsidRDefault="005C2BC0" w:rsidP="00F040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C2BC0" w:rsidRPr="00CA6DCC" w:rsidRDefault="005C2BC0" w:rsidP="00F040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C2BC0" w:rsidRPr="00CA6DCC" w:rsidRDefault="00F040BF" w:rsidP="00F040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1634" w:type="dxa"/>
          </w:tcPr>
          <w:p w:rsidR="00A35B77" w:rsidRPr="00CA6DCC" w:rsidRDefault="00A35B7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</w:tcPr>
          <w:p w:rsidR="00A35B77" w:rsidRPr="00CA6DCC" w:rsidRDefault="00A35B77" w:rsidP="00F040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35B77" w:rsidRPr="00CA6DCC" w:rsidRDefault="00A35B77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E03BC" w:rsidRPr="00CA6DCC" w:rsidRDefault="000E03B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03BC" w:rsidRPr="00CA6DCC" w:rsidRDefault="000E03B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03BC" w:rsidRPr="00CA6DCC" w:rsidRDefault="000E03B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03BC" w:rsidRPr="00CA6DCC" w:rsidRDefault="000E03B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03BC" w:rsidRPr="00CA6DCC" w:rsidRDefault="000E03B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88A" w:rsidRPr="00CA6DCC" w:rsidRDefault="0051088A" w:rsidP="00407F81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DCC">
        <w:rPr>
          <w:rFonts w:ascii="Times New Roman" w:eastAsia="Times New Roman" w:hAnsi="Times New Roman" w:cs="Times New Roman"/>
          <w:sz w:val="28"/>
          <w:szCs w:val="28"/>
        </w:rPr>
        <w:t>ПРИЛОЖЕНИЕ Б</w:t>
      </w:r>
    </w:p>
    <w:p w:rsidR="0051088A" w:rsidRPr="00CA6DCC" w:rsidRDefault="0051088A" w:rsidP="00407F81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DCC">
        <w:rPr>
          <w:rFonts w:ascii="Times New Roman" w:eastAsia="Times New Roman" w:hAnsi="Times New Roman" w:cs="Times New Roman"/>
          <w:sz w:val="28"/>
          <w:szCs w:val="28"/>
        </w:rPr>
        <w:t>(справочное)</w:t>
      </w:r>
    </w:p>
    <w:p w:rsidR="0051088A" w:rsidRPr="00CA6DCC" w:rsidRDefault="0051088A" w:rsidP="00407F81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DCC">
        <w:rPr>
          <w:rFonts w:ascii="Times New Roman" w:eastAsia="Times New Roman" w:hAnsi="Times New Roman" w:cs="Times New Roman"/>
          <w:sz w:val="28"/>
          <w:szCs w:val="28"/>
        </w:rPr>
        <w:t>Оформление титульного листа индивидуального проекта</w:t>
      </w:r>
    </w:p>
    <w:p w:rsidR="0051088A" w:rsidRPr="00CA6DCC" w:rsidRDefault="0051088A" w:rsidP="00407F81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1088A" w:rsidRPr="00CA6DCC" w:rsidRDefault="0051088A" w:rsidP="00407F8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Профессиональное образовательное учреждение</w:t>
      </w:r>
    </w:p>
    <w:p w:rsidR="0051088A" w:rsidRPr="00CA6DCC" w:rsidRDefault="0051088A" w:rsidP="00407F8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sz w:val="28"/>
          <w:szCs w:val="28"/>
          <w:lang w:eastAsia="ru-RU"/>
        </w:rPr>
        <w:t>«Уральский региональный колледж»</w:t>
      </w:r>
    </w:p>
    <w:p w:rsidR="0051088A" w:rsidRPr="00CA6DCC" w:rsidRDefault="0051088A" w:rsidP="00407F8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88A" w:rsidRPr="00CA6DCC" w:rsidRDefault="0051088A" w:rsidP="00407F8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88A" w:rsidRPr="00CA6DCC" w:rsidRDefault="0051088A" w:rsidP="00407F8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88A" w:rsidRPr="00CA6DCC" w:rsidRDefault="0051088A" w:rsidP="00407F8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ИНДИВИДУАЛЬНЫЙ ПРОЕКТ</w:t>
      </w:r>
    </w:p>
    <w:p w:rsidR="0051088A" w:rsidRPr="00CA6DCC" w:rsidRDefault="0051088A" w:rsidP="00407F8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88A" w:rsidRPr="00CA6DCC" w:rsidRDefault="0051088A" w:rsidP="00407F8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</w:t>
      </w:r>
    </w:p>
    <w:p w:rsidR="0051088A" w:rsidRPr="00CA6DCC" w:rsidRDefault="0051088A" w:rsidP="00407F8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88A" w:rsidRPr="00CA6DCC" w:rsidRDefault="0051088A" w:rsidP="00407F8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88A" w:rsidRPr="00CA6DCC" w:rsidRDefault="0051088A" w:rsidP="00407F8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</w:t>
      </w:r>
    </w:p>
    <w:p w:rsidR="0051088A" w:rsidRPr="00CA6DCC" w:rsidRDefault="0051088A" w:rsidP="00407F8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88A" w:rsidRPr="00CA6DCC" w:rsidRDefault="0051088A" w:rsidP="00407F8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sz w:val="28"/>
          <w:szCs w:val="28"/>
          <w:lang w:eastAsia="ru-RU"/>
        </w:rPr>
        <w:t>21.02.05 Земельно-имущественные отношения</w:t>
      </w:r>
    </w:p>
    <w:p w:rsidR="0051088A" w:rsidRPr="00CA6DCC" w:rsidRDefault="0051088A" w:rsidP="00407F81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88A" w:rsidRPr="00CA6DCC" w:rsidRDefault="0051088A" w:rsidP="00407F8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88A" w:rsidRPr="00CA6DCC" w:rsidRDefault="0051088A" w:rsidP="00407F81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 гр.132          ____________         Иванова Наталья Сергеевна</w:t>
      </w:r>
    </w:p>
    <w:p w:rsidR="0051088A" w:rsidRPr="00CA6DCC" w:rsidRDefault="00491EEF" w:rsidP="00407F81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sz w:val="28"/>
          <w:szCs w:val="28"/>
          <w:lang w:eastAsia="ru-RU"/>
        </w:rPr>
        <w:t>21.05.2022</w:t>
      </w:r>
    </w:p>
    <w:p w:rsidR="0051088A" w:rsidRPr="00CA6DCC" w:rsidRDefault="0051088A" w:rsidP="00407F81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88A" w:rsidRPr="00CA6DCC" w:rsidRDefault="0051088A" w:rsidP="00407F81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за выполнение и защиту                        __________________________</w:t>
      </w:r>
    </w:p>
    <w:p w:rsidR="0051088A" w:rsidRPr="00CA6DCC" w:rsidRDefault="0051088A" w:rsidP="00407F81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88A" w:rsidRPr="00CA6DCC" w:rsidRDefault="0051088A" w:rsidP="00407F81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                             _____________   Суркова Елена Геннадьевна</w:t>
      </w:r>
    </w:p>
    <w:p w:rsidR="0051088A" w:rsidRPr="00CA6DCC" w:rsidRDefault="00491EEF" w:rsidP="00407F81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sz w:val="28"/>
          <w:szCs w:val="28"/>
          <w:lang w:eastAsia="ru-RU"/>
        </w:rPr>
        <w:t>____._________2022</w:t>
      </w:r>
      <w:r w:rsidR="0051088A" w:rsidRPr="00CA6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51088A" w:rsidRPr="00CA6DCC" w:rsidRDefault="0051088A" w:rsidP="00407F8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88A" w:rsidRDefault="0051088A" w:rsidP="00407F8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31EC" w:rsidRPr="00CA6DCC" w:rsidRDefault="00B431EC" w:rsidP="00407F8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88A" w:rsidRPr="00CA6DCC" w:rsidRDefault="00491EEF" w:rsidP="00407F81">
      <w:pPr>
        <w:tabs>
          <w:tab w:val="center" w:pos="5127"/>
          <w:tab w:val="right" w:pos="10255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Челябинск, 2022</w:t>
      </w:r>
    </w:p>
    <w:p w:rsidR="000E03BC" w:rsidRPr="00CA6DCC" w:rsidRDefault="005C2BC0" w:rsidP="00407F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ПРИЛОЖЕНИЕ </w:t>
      </w:r>
      <w:proofErr w:type="gramStart"/>
      <w:r w:rsidRPr="00CA6DC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</w:t>
      </w:r>
      <w:proofErr w:type="gramEnd"/>
    </w:p>
    <w:p w:rsidR="000E03BC" w:rsidRPr="00CA6DCC" w:rsidRDefault="005C2BC0" w:rsidP="00407F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(справочное)</w:t>
      </w:r>
    </w:p>
    <w:p w:rsidR="00F040BF" w:rsidRPr="00CB7F51" w:rsidRDefault="00F040BF" w:rsidP="00F040BF">
      <w:pPr>
        <w:pStyle w:val="a3"/>
        <w:spacing w:before="0" w:beforeAutospacing="0" w:after="0" w:afterAutospacing="0" w:line="312" w:lineRule="auto"/>
        <w:jc w:val="center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Пример оформления списка использованных ресурсов</w:t>
      </w:r>
    </w:p>
    <w:p w:rsidR="00F040BF" w:rsidRPr="00CB7F51" w:rsidRDefault="00F040BF" w:rsidP="00F040BF">
      <w:pPr>
        <w:pStyle w:val="a3"/>
        <w:spacing w:before="0" w:beforeAutospacing="0" w:after="0" w:afterAutospacing="0" w:line="312" w:lineRule="auto"/>
        <w:jc w:val="center"/>
        <w:rPr>
          <w:color w:val="000000"/>
          <w:sz w:val="28"/>
          <w:szCs w:val="28"/>
        </w:rPr>
      </w:pPr>
    </w:p>
    <w:p w:rsidR="00F040BF" w:rsidRPr="00CB7F51" w:rsidRDefault="00F040BF" w:rsidP="00F040BF">
      <w:pPr>
        <w:pStyle w:val="a3"/>
        <w:spacing w:before="0" w:beforeAutospacing="0" w:after="0" w:afterAutospacing="0" w:line="312" w:lineRule="auto"/>
        <w:jc w:val="center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СПИСОК ИСПОЛЬЗОВАННЫХ РЕСУРСОВ</w:t>
      </w:r>
    </w:p>
    <w:p w:rsidR="00F040BF" w:rsidRPr="00CB7F51" w:rsidRDefault="00F040BF" w:rsidP="00F040BF">
      <w:pPr>
        <w:pStyle w:val="a3"/>
        <w:spacing w:before="0" w:beforeAutospacing="0" w:after="0" w:afterAutospacing="0" w:line="312" w:lineRule="auto"/>
        <w:jc w:val="center"/>
        <w:rPr>
          <w:color w:val="000000"/>
          <w:sz w:val="28"/>
          <w:szCs w:val="28"/>
        </w:rPr>
      </w:pPr>
    </w:p>
    <w:p w:rsidR="003A02AE" w:rsidRPr="00CB7F51" w:rsidRDefault="003A02AE" w:rsidP="003A02AE">
      <w:pPr>
        <w:pStyle w:val="a3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Нормативно-правовые акты</w:t>
      </w:r>
    </w:p>
    <w:p w:rsidR="003A02AE" w:rsidRPr="00CB7F51" w:rsidRDefault="003A02AE" w:rsidP="003A02A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 xml:space="preserve">1) Конституция Российской Федерации : принята всенародным голосованием 12.12.1993 : с учетом поправок, внесенных Законами РФ о поправках к Конституции РФ от 30.12.2008 № 6-ФКЗ, от 30.12.2008 № 7-ФКЗ, от 05.02.2014 № 2-ФКЗ, от 21.07.2014 № 11-ФКЗ // </w:t>
      </w:r>
      <w:r w:rsidRPr="00504EB0">
        <w:rPr>
          <w:sz w:val="28"/>
          <w:szCs w:val="28"/>
        </w:rPr>
        <w:t xml:space="preserve">СПС </w:t>
      </w:r>
      <w:proofErr w:type="spellStart"/>
      <w:r w:rsidRPr="00504EB0">
        <w:rPr>
          <w:sz w:val="28"/>
          <w:szCs w:val="28"/>
        </w:rPr>
        <w:t>КонсультантПлюс</w:t>
      </w:r>
      <w:proofErr w:type="spellEnd"/>
      <w:r w:rsidRPr="00504EB0">
        <w:rPr>
          <w:sz w:val="28"/>
          <w:szCs w:val="28"/>
        </w:rPr>
        <w:t>, – Электрон</w:t>
      </w:r>
      <w:proofErr w:type="gramStart"/>
      <w:r w:rsidRPr="00504EB0">
        <w:rPr>
          <w:sz w:val="28"/>
          <w:szCs w:val="28"/>
        </w:rPr>
        <w:t>.</w:t>
      </w:r>
      <w:proofErr w:type="gramEnd"/>
      <w:r w:rsidRPr="00504EB0">
        <w:rPr>
          <w:sz w:val="28"/>
          <w:szCs w:val="28"/>
        </w:rPr>
        <w:t xml:space="preserve"> </w:t>
      </w:r>
      <w:proofErr w:type="gramStart"/>
      <w:r w:rsidRPr="00504EB0">
        <w:rPr>
          <w:sz w:val="28"/>
          <w:szCs w:val="28"/>
        </w:rPr>
        <w:t>т</w:t>
      </w:r>
      <w:proofErr w:type="gramEnd"/>
      <w:r w:rsidRPr="00504EB0">
        <w:rPr>
          <w:sz w:val="28"/>
          <w:szCs w:val="28"/>
        </w:rPr>
        <w:t>екст. дан.</w:t>
      </w:r>
      <w:r w:rsidRPr="00504EB0">
        <w:rPr>
          <w:color w:val="000000"/>
          <w:sz w:val="28"/>
          <w:szCs w:val="28"/>
        </w:rPr>
        <w:t xml:space="preserve"> –</w:t>
      </w:r>
      <w:r>
        <w:rPr>
          <w:color w:val="000000"/>
          <w:sz w:val="28"/>
          <w:szCs w:val="28"/>
        </w:rPr>
        <w:t xml:space="preserve"> Режим доступа: </w:t>
      </w:r>
      <w:r w:rsidRPr="00F44094">
        <w:rPr>
          <w:color w:val="000000"/>
          <w:sz w:val="28"/>
          <w:szCs w:val="28"/>
        </w:rPr>
        <w:t>локальная сеть Мурм</w:t>
      </w:r>
      <w:r>
        <w:rPr>
          <w:color w:val="000000"/>
          <w:sz w:val="28"/>
          <w:szCs w:val="28"/>
        </w:rPr>
        <w:t xml:space="preserve">анского филиала ПОУ «УРК» (дата обращения: </w:t>
      </w:r>
      <w:r w:rsidRPr="00CB7F51">
        <w:rPr>
          <w:color w:val="000000"/>
          <w:sz w:val="28"/>
          <w:szCs w:val="28"/>
        </w:rPr>
        <w:t>15.01.2022).</w:t>
      </w:r>
    </w:p>
    <w:p w:rsidR="003A02AE" w:rsidRPr="00CB7F51" w:rsidRDefault="003A02AE" w:rsidP="003A02A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2) Об обеспечении доступа к информации о деятельности судов в Российской Федерации</w:t>
      </w:r>
      <w:proofErr w:type="gramStart"/>
      <w:r w:rsidRPr="00CB7F51">
        <w:rPr>
          <w:color w:val="000000"/>
          <w:sz w:val="28"/>
          <w:szCs w:val="28"/>
        </w:rPr>
        <w:t xml:space="preserve"> :</w:t>
      </w:r>
      <w:proofErr w:type="gramEnd"/>
      <w:r w:rsidRPr="00CB7F51">
        <w:rPr>
          <w:color w:val="000000"/>
          <w:sz w:val="28"/>
          <w:szCs w:val="28"/>
        </w:rPr>
        <w:t xml:space="preserve"> Федеральный закон от 22.12.2008 № 262-ФЗ : ред. от 28.12.2017 // </w:t>
      </w:r>
      <w:r w:rsidRPr="00504EB0">
        <w:rPr>
          <w:sz w:val="28"/>
          <w:szCs w:val="28"/>
        </w:rPr>
        <w:t xml:space="preserve">СПС </w:t>
      </w:r>
      <w:proofErr w:type="spellStart"/>
      <w:r w:rsidRPr="00504EB0">
        <w:rPr>
          <w:sz w:val="28"/>
          <w:szCs w:val="28"/>
        </w:rPr>
        <w:t>КонсультантПлюс</w:t>
      </w:r>
      <w:proofErr w:type="spellEnd"/>
      <w:r w:rsidRPr="00504EB0">
        <w:rPr>
          <w:sz w:val="28"/>
          <w:szCs w:val="28"/>
        </w:rPr>
        <w:t>, – Электрон</w:t>
      </w:r>
      <w:proofErr w:type="gramStart"/>
      <w:r w:rsidRPr="00504EB0">
        <w:rPr>
          <w:sz w:val="28"/>
          <w:szCs w:val="28"/>
        </w:rPr>
        <w:t>.</w:t>
      </w:r>
      <w:proofErr w:type="gramEnd"/>
      <w:r w:rsidRPr="00504EB0">
        <w:rPr>
          <w:sz w:val="28"/>
          <w:szCs w:val="28"/>
        </w:rPr>
        <w:t xml:space="preserve"> </w:t>
      </w:r>
      <w:proofErr w:type="gramStart"/>
      <w:r w:rsidRPr="00504EB0">
        <w:rPr>
          <w:sz w:val="28"/>
          <w:szCs w:val="28"/>
        </w:rPr>
        <w:t>т</w:t>
      </w:r>
      <w:proofErr w:type="gramEnd"/>
      <w:r w:rsidRPr="00504EB0">
        <w:rPr>
          <w:sz w:val="28"/>
          <w:szCs w:val="28"/>
        </w:rPr>
        <w:t>екст. дан.</w:t>
      </w:r>
      <w:r w:rsidRPr="00504EB0">
        <w:rPr>
          <w:color w:val="000000"/>
          <w:sz w:val="28"/>
          <w:szCs w:val="28"/>
        </w:rPr>
        <w:t xml:space="preserve"> –</w:t>
      </w:r>
      <w:r>
        <w:rPr>
          <w:color w:val="000000"/>
          <w:sz w:val="28"/>
          <w:szCs w:val="28"/>
        </w:rPr>
        <w:t xml:space="preserve"> Режим доступа: </w:t>
      </w:r>
      <w:r w:rsidRPr="00F44094">
        <w:rPr>
          <w:color w:val="000000"/>
          <w:sz w:val="28"/>
          <w:szCs w:val="28"/>
        </w:rPr>
        <w:t>локальная сеть Мурм</w:t>
      </w:r>
      <w:r>
        <w:rPr>
          <w:color w:val="000000"/>
          <w:sz w:val="28"/>
          <w:szCs w:val="28"/>
        </w:rPr>
        <w:t xml:space="preserve">анского филиала ПОУ «УРК» (дата обращения: </w:t>
      </w:r>
      <w:r w:rsidRPr="00CB7F51">
        <w:rPr>
          <w:color w:val="000000"/>
          <w:sz w:val="28"/>
          <w:szCs w:val="28"/>
        </w:rPr>
        <w:t>15.01.2022). – В данном виде документ опубликован не был.</w:t>
      </w:r>
    </w:p>
    <w:p w:rsidR="003A02AE" w:rsidRPr="00CB7F51" w:rsidRDefault="003A02AE" w:rsidP="003A02A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3) Об общих принципах организации местного самоуправления в Российской Федерации</w:t>
      </w:r>
      <w:proofErr w:type="gramStart"/>
      <w:r w:rsidRPr="00CB7F51">
        <w:rPr>
          <w:color w:val="000000"/>
          <w:sz w:val="28"/>
          <w:szCs w:val="28"/>
        </w:rPr>
        <w:t xml:space="preserve"> :</w:t>
      </w:r>
      <w:proofErr w:type="gramEnd"/>
      <w:r w:rsidRPr="00CB7F51">
        <w:rPr>
          <w:color w:val="000000"/>
          <w:sz w:val="28"/>
          <w:szCs w:val="28"/>
        </w:rPr>
        <w:t xml:space="preserve"> Федеральный закон № 131-ФЗ</w:t>
      </w:r>
      <w:proofErr w:type="gramStart"/>
      <w:r w:rsidRPr="00CB7F51">
        <w:rPr>
          <w:color w:val="000000"/>
          <w:sz w:val="28"/>
          <w:szCs w:val="28"/>
        </w:rPr>
        <w:t xml:space="preserve"> :</w:t>
      </w:r>
      <w:proofErr w:type="gramEnd"/>
      <w:r w:rsidRPr="00CB7F51">
        <w:rPr>
          <w:color w:val="000000"/>
          <w:sz w:val="28"/>
          <w:szCs w:val="28"/>
        </w:rPr>
        <w:t xml:space="preserve"> ред. от 30.12.2021 : принят Государственной думой 16 сентября 2003 года : одобрен Советом Федерации 24 сентября 2003 года // Официальный Интернет-портал правовой информации : [сайт]. – URL: http://pravo.gov.ru (дата обращения</w:t>
      </w:r>
      <w:r>
        <w:rPr>
          <w:color w:val="000000"/>
          <w:sz w:val="28"/>
          <w:szCs w:val="28"/>
        </w:rPr>
        <w:t>:</w:t>
      </w:r>
      <w:r w:rsidRPr="00CB7F51">
        <w:rPr>
          <w:color w:val="000000"/>
          <w:sz w:val="28"/>
          <w:szCs w:val="28"/>
        </w:rPr>
        <w:t xml:space="preserve"> 15.01.2022).</w:t>
      </w:r>
    </w:p>
    <w:p w:rsidR="003A02AE" w:rsidRDefault="003A02AE" w:rsidP="003A02AE">
      <w:pPr>
        <w:pStyle w:val="a3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:rsidR="003A02AE" w:rsidRPr="00CB7F51" w:rsidRDefault="003A02AE" w:rsidP="003A02AE">
      <w:pPr>
        <w:pStyle w:val="a3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Материалы судебной практики (при необходимости)</w:t>
      </w:r>
    </w:p>
    <w:p w:rsidR="003A02AE" w:rsidRPr="00CB7F51" w:rsidRDefault="003A02AE" w:rsidP="003A02AE">
      <w:pPr>
        <w:pStyle w:val="a3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3A02AE" w:rsidRPr="00CB7F51" w:rsidRDefault="003A02AE" w:rsidP="003A02AE">
      <w:pPr>
        <w:pStyle w:val="a3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Учебная и научная литература</w:t>
      </w:r>
    </w:p>
    <w:p w:rsidR="003A02AE" w:rsidRPr="00CB7F51" w:rsidRDefault="003A02AE" w:rsidP="003A02A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 xml:space="preserve">4) </w:t>
      </w:r>
      <w:proofErr w:type="spellStart"/>
      <w:r w:rsidRPr="00CB7F51">
        <w:rPr>
          <w:color w:val="000000"/>
          <w:sz w:val="28"/>
          <w:szCs w:val="28"/>
        </w:rPr>
        <w:t>Андрюшечкина</w:t>
      </w:r>
      <w:proofErr w:type="spellEnd"/>
      <w:r>
        <w:rPr>
          <w:color w:val="000000"/>
          <w:sz w:val="28"/>
          <w:szCs w:val="28"/>
        </w:rPr>
        <w:t>,</w:t>
      </w:r>
      <w:r w:rsidRPr="00CB7F51">
        <w:rPr>
          <w:color w:val="000000"/>
          <w:sz w:val="28"/>
          <w:szCs w:val="28"/>
        </w:rPr>
        <w:t xml:space="preserve"> И.Н. Судебная статистика: учебное пособие / И.Н.</w:t>
      </w:r>
      <w:r>
        <w:rPr>
          <w:color w:val="000000"/>
          <w:sz w:val="28"/>
          <w:szCs w:val="28"/>
        </w:rPr>
        <w:t> </w:t>
      </w:r>
      <w:proofErr w:type="spellStart"/>
      <w:r w:rsidRPr="00CB7F51">
        <w:rPr>
          <w:color w:val="000000"/>
          <w:sz w:val="28"/>
          <w:szCs w:val="28"/>
        </w:rPr>
        <w:t>Андрюшечкина</w:t>
      </w:r>
      <w:proofErr w:type="spellEnd"/>
      <w:r w:rsidRPr="00CB7F51">
        <w:rPr>
          <w:color w:val="000000"/>
          <w:sz w:val="28"/>
          <w:szCs w:val="28"/>
        </w:rPr>
        <w:t xml:space="preserve">. – </w:t>
      </w:r>
      <w:r>
        <w:rPr>
          <w:color w:val="000000"/>
          <w:sz w:val="28"/>
          <w:szCs w:val="28"/>
        </w:rPr>
        <w:t>М.</w:t>
      </w:r>
      <w:proofErr w:type="gramStart"/>
      <w:r w:rsidRPr="00CB7F51">
        <w:rPr>
          <w:color w:val="000000"/>
          <w:sz w:val="28"/>
          <w:szCs w:val="28"/>
        </w:rPr>
        <w:t xml:space="preserve"> :</w:t>
      </w:r>
      <w:proofErr w:type="gramEnd"/>
      <w:r w:rsidRPr="00CB7F51">
        <w:rPr>
          <w:color w:val="000000"/>
          <w:sz w:val="28"/>
          <w:szCs w:val="28"/>
        </w:rPr>
        <w:t xml:space="preserve"> Российский государственный университет правосудия, 2020. – 151 с.</w:t>
      </w:r>
    </w:p>
    <w:p w:rsidR="003A02AE" w:rsidRPr="00CB7F51" w:rsidRDefault="003A02AE" w:rsidP="003A02A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 xml:space="preserve">5) </w:t>
      </w:r>
      <w:proofErr w:type="spellStart"/>
      <w:r w:rsidRPr="00CB7F51">
        <w:rPr>
          <w:color w:val="000000"/>
          <w:sz w:val="28"/>
          <w:szCs w:val="28"/>
        </w:rPr>
        <w:t>Андрюшечкина</w:t>
      </w:r>
      <w:proofErr w:type="spellEnd"/>
      <w:r>
        <w:rPr>
          <w:color w:val="000000"/>
          <w:sz w:val="28"/>
          <w:szCs w:val="28"/>
        </w:rPr>
        <w:t>, И.</w:t>
      </w:r>
      <w:r w:rsidRPr="00CB7F51">
        <w:rPr>
          <w:color w:val="000000"/>
          <w:sz w:val="28"/>
          <w:szCs w:val="28"/>
        </w:rPr>
        <w:t xml:space="preserve">Н. Судебная статистика: учебно-практическое пособие [Электронный ресурс] / И.Н. </w:t>
      </w:r>
      <w:proofErr w:type="spellStart"/>
      <w:r w:rsidRPr="00CB7F51">
        <w:rPr>
          <w:color w:val="000000"/>
          <w:sz w:val="28"/>
          <w:szCs w:val="28"/>
        </w:rPr>
        <w:t>Андрюшечкина</w:t>
      </w:r>
      <w:proofErr w:type="spellEnd"/>
      <w:r w:rsidRPr="00CB7F51">
        <w:rPr>
          <w:color w:val="000000"/>
          <w:sz w:val="28"/>
          <w:szCs w:val="28"/>
        </w:rPr>
        <w:t>, Е.А. Ковалев, Л.К.</w:t>
      </w:r>
      <w:r>
        <w:rPr>
          <w:color w:val="000000"/>
          <w:sz w:val="28"/>
          <w:szCs w:val="28"/>
        </w:rPr>
        <w:t> </w:t>
      </w:r>
      <w:proofErr w:type="spellStart"/>
      <w:r w:rsidRPr="00CB7F51">
        <w:rPr>
          <w:color w:val="000000"/>
          <w:sz w:val="28"/>
          <w:szCs w:val="28"/>
        </w:rPr>
        <w:t>Савюк</w:t>
      </w:r>
      <w:proofErr w:type="spellEnd"/>
      <w:r w:rsidRPr="00CB7F51">
        <w:rPr>
          <w:color w:val="000000"/>
          <w:sz w:val="28"/>
          <w:szCs w:val="28"/>
        </w:rPr>
        <w:t>, Ю.А. Бикбулатов – Электрон</w:t>
      </w:r>
      <w:proofErr w:type="gramStart"/>
      <w:r w:rsidRPr="00CB7F51">
        <w:rPr>
          <w:color w:val="000000"/>
          <w:sz w:val="28"/>
          <w:szCs w:val="28"/>
        </w:rPr>
        <w:t>.</w:t>
      </w:r>
      <w:proofErr w:type="gramEnd"/>
      <w:r w:rsidRPr="00CB7F51">
        <w:rPr>
          <w:color w:val="000000"/>
          <w:sz w:val="28"/>
          <w:szCs w:val="28"/>
        </w:rPr>
        <w:t xml:space="preserve"> </w:t>
      </w:r>
      <w:proofErr w:type="gramStart"/>
      <w:r w:rsidRPr="00CB7F51">
        <w:rPr>
          <w:color w:val="000000"/>
          <w:sz w:val="28"/>
          <w:szCs w:val="28"/>
        </w:rPr>
        <w:t>т</w:t>
      </w:r>
      <w:proofErr w:type="gramEnd"/>
      <w:r w:rsidRPr="00CB7F51">
        <w:rPr>
          <w:color w:val="000000"/>
          <w:sz w:val="28"/>
          <w:szCs w:val="28"/>
        </w:rPr>
        <w:t xml:space="preserve">екстовые данные. – </w:t>
      </w:r>
      <w:r>
        <w:rPr>
          <w:color w:val="000000"/>
          <w:sz w:val="28"/>
          <w:szCs w:val="28"/>
        </w:rPr>
        <w:t>М.</w:t>
      </w:r>
      <w:proofErr w:type="gramStart"/>
      <w:r w:rsidRPr="00CB7F51">
        <w:rPr>
          <w:color w:val="000000"/>
          <w:sz w:val="28"/>
          <w:szCs w:val="28"/>
        </w:rPr>
        <w:t xml:space="preserve"> :</w:t>
      </w:r>
      <w:proofErr w:type="gramEnd"/>
      <w:r w:rsidRPr="00CB7F51">
        <w:rPr>
          <w:color w:val="000000"/>
          <w:sz w:val="28"/>
          <w:szCs w:val="28"/>
        </w:rPr>
        <w:t xml:space="preserve"> Национальный исследовательский университет «Высшая школа экономики», 2021. – 409 с. – Режим доступа: http://www.iprbookshop.ru</w:t>
      </w:r>
      <w:r w:rsidRPr="00CE79E6">
        <w:rPr>
          <w:rFonts w:eastAsia="Calibri"/>
          <w:sz w:val="28"/>
          <w:szCs w:val="22"/>
          <w:lang w:eastAsia="en-US"/>
        </w:rPr>
        <w:t xml:space="preserve">/81106.html </w:t>
      </w:r>
      <w:r w:rsidRPr="00CB7F51">
        <w:rPr>
          <w:color w:val="000000"/>
          <w:sz w:val="28"/>
          <w:szCs w:val="28"/>
        </w:rPr>
        <w:t>(дата обращения: 10.04.2020).</w:t>
      </w:r>
    </w:p>
    <w:p w:rsidR="003A02AE" w:rsidRPr="00CB7F51" w:rsidRDefault="003A02AE" w:rsidP="003A02A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 xml:space="preserve">6) </w:t>
      </w:r>
      <w:proofErr w:type="spellStart"/>
      <w:r w:rsidRPr="00CB7F51">
        <w:rPr>
          <w:color w:val="000000"/>
          <w:sz w:val="28"/>
          <w:szCs w:val="28"/>
        </w:rPr>
        <w:t>Газарян</w:t>
      </w:r>
      <w:proofErr w:type="spellEnd"/>
      <w:r w:rsidRPr="00CB7F51">
        <w:rPr>
          <w:color w:val="000000"/>
          <w:sz w:val="28"/>
          <w:szCs w:val="28"/>
        </w:rPr>
        <w:t xml:space="preserve">, Н.Г. Проблемы применения невменяемости в уголовном процессе / Н.Г. </w:t>
      </w:r>
      <w:proofErr w:type="spellStart"/>
      <w:r w:rsidRPr="00CB7F51">
        <w:rPr>
          <w:color w:val="000000"/>
          <w:sz w:val="28"/>
          <w:szCs w:val="28"/>
        </w:rPr>
        <w:t>Газарян</w:t>
      </w:r>
      <w:proofErr w:type="spellEnd"/>
      <w:r w:rsidRPr="00CB7F51">
        <w:rPr>
          <w:color w:val="000000"/>
          <w:sz w:val="28"/>
          <w:szCs w:val="28"/>
        </w:rPr>
        <w:t xml:space="preserve"> // Проблемы законотворчества в свете современных реформационных процессов. – 2018. – С. 40</w:t>
      </w:r>
      <w:r>
        <w:rPr>
          <w:color w:val="000000"/>
          <w:sz w:val="28"/>
          <w:szCs w:val="28"/>
        </w:rPr>
        <w:t>–</w:t>
      </w:r>
      <w:r w:rsidRPr="00CB7F51">
        <w:rPr>
          <w:color w:val="000000"/>
          <w:sz w:val="28"/>
          <w:szCs w:val="28"/>
        </w:rPr>
        <w:t>43.</w:t>
      </w:r>
    </w:p>
    <w:p w:rsidR="003A02AE" w:rsidRPr="00CB7F51" w:rsidRDefault="003A02AE" w:rsidP="003A02A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3A02AE" w:rsidRPr="00CB7F51" w:rsidRDefault="003A02AE" w:rsidP="003A02AE">
      <w:pPr>
        <w:pStyle w:val="a3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Электронные ресурсы</w:t>
      </w:r>
    </w:p>
    <w:p w:rsidR="003A02AE" w:rsidRPr="00CB7F51" w:rsidRDefault="003A02AE" w:rsidP="003A02A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B7F51">
        <w:rPr>
          <w:color w:val="000000"/>
          <w:sz w:val="28"/>
          <w:szCs w:val="28"/>
        </w:rPr>
        <w:t>7) Челябинский областной суд: официальный сайт. – Челябинск. – Обновляется в течение суток. – Режим доступа: http://chel.sudrf.ru (дата обращения: 21.04.2020).</w:t>
      </w:r>
    </w:p>
    <w:p w:rsidR="0045206D" w:rsidRPr="00CA6DCC" w:rsidRDefault="0045206D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bookmarkStart w:id="16" w:name="_GoBack"/>
      <w:bookmarkEnd w:id="16"/>
    </w:p>
    <w:p w:rsidR="0045206D" w:rsidRPr="00CA6DCC" w:rsidRDefault="0045206D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EF7012" w:rsidRPr="00CA6DCC" w:rsidRDefault="00EF7012" w:rsidP="00407F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F040BF" w:rsidRDefault="00F040BF">
      <w:pP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br w:type="page"/>
      </w:r>
    </w:p>
    <w:p w:rsidR="000E03BC" w:rsidRPr="00CA6DCC" w:rsidRDefault="0045206D" w:rsidP="00407F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ПРИЛОЖЕНИЕ Г</w:t>
      </w:r>
    </w:p>
    <w:p w:rsidR="0045206D" w:rsidRPr="00CA6DCC" w:rsidRDefault="0045206D" w:rsidP="00407F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(справочное)</w:t>
      </w:r>
    </w:p>
    <w:p w:rsidR="000E03BC" w:rsidRPr="00CA6DCC" w:rsidRDefault="000E03B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03BC" w:rsidRPr="00CA6DCC" w:rsidRDefault="000E03BC" w:rsidP="00407F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Краткий словарь терминов</w:t>
      </w:r>
    </w:p>
    <w:p w:rsidR="000E03BC" w:rsidRPr="00CA6DCC" w:rsidRDefault="000E03BC" w:rsidP="00407F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Актуальность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о</w:t>
      </w:r>
      <w:r w:rsidR="001C52AC"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ределяется несколькими факторами: необходимостью дополнения теоретических построений, относящихся к изучаемому явлению; потребностью в новых данных; потребностью практики. Обосновать актуальность – значит объяснить, почему данную проблему нужно в настоящее время изучать.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Вопросы проекта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вопросы, на которые предстоит ответить, чтобы в достаточной мере уяснить и раскрыть тему проекта.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Гипотеза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обязательный элемент в структуре исследовательского проекта; предположение, при котором на основе ряда факторов делается вывод о существовании объекта, связи или причины явления, причём этот вывод нельзя считать вполне доказанным. Чаще всего гипотезы формулируются в виде определённых отношений между двумя или более событиями, явлениями. Например: «Здоровье детей в </w:t>
      </w:r>
      <w:proofErr w:type="spellStart"/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малодетных</w:t>
      </w:r>
      <w:proofErr w:type="spellEnd"/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семьях лучше, чем в многодетных». 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Доклад</w:t>
      </w:r>
      <w:r w:rsidRPr="00CA6DC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устное или письменное сообщение с целью познакомить слушателей (читателей) с определенной темой (проблемой), дать общую информацию, возможно, представить соображения автора доклада, которые в данном случае не требуют научной проверки или доказательств.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Жанр проекта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то же, что и форма продукта проектной деятельности.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Задачи проекта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это выбор путей и средств для достижения цели. Постановка задач основывается на дроблении цели на подцели.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Заказчик проекта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лицо или группа лиц, испытывающих затруднения в связи с имеющейся социальной проблемой, разрешить которую, призван данный проект.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Защита проекта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форма презентации проекта, включающая вопрос-ответный и дискуссионный этапы. Используется, как правило, для исследовательских проектов.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Индивидуальный проект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проект, выполняемый одним учащимся под руководством педагога.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Информационный проект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проект, в структуре которого акцент проставлен на презентации.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Исследовательский проект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проект, главной целью которого является выдвижение и проверка гипотезы; работа, связанная с решением творческой, исследовательской задачи с заранее неизвестным результатом.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Консультант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педагог или специалист, выполняющий роль эксперта и организатора доступа к необходимым ресурсам. Приглашается к участию в проекте, если содержательная компетенция руководителя проекта в ряде случаев недостаточна.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Координация проекта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способ управления работой над проектом; может быть открытой (явной) или скрытой. 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Методы исследования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основные способы проведения исследования.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Объект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категория, выражающая то, что противостоит субъекту в его предметно-практической и познавательной деятельности.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Оппонент 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на защите проекта человек, имеющий цель с помощью серии вопросов выявить в проекте противоречия или другие недочёты.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Портфолио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(папка) проекта – подборка рабочих материалов проекта.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Практико-ориентированный проект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проект, основной целью которого является изготовление средства, пригодного для разрешения какой-либо проблемы прикладного характера.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Предмет 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конкретная часть объекта или процесс в нем происходящий или аспект проблемы.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Презентация проекта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публичное предъявление результатов проекта.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Проблема 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социально-значимое противоречие, разрешение которой является прагматической целью проекта. Проблемой может быть, например, противоречие между потребностью и возможностью её удовлетворения, недостаток информации о чём-либо или противоречивый характер этой информации, отсутствие единого мнения о событии, явлении и др.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Продукт проектной деятельности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разработанное реальное средство разрешения поставленной проблемы.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Проект:</w:t>
      </w:r>
    </w:p>
    <w:p w:rsidR="000E03BC" w:rsidRPr="00CA6DCC" w:rsidRDefault="000E03BC" w:rsidP="00407F81">
      <w:pPr>
        <w:numPr>
          <w:ilvl w:val="0"/>
          <w:numId w:val="1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Реалистичный замысел о желаемом будущем. Содержит в себе рациональное обоснование и конкретный способ своей практической осуществимости.</w:t>
      </w:r>
    </w:p>
    <w:p w:rsidR="000E03BC" w:rsidRPr="00CA6DCC" w:rsidRDefault="000E03BC" w:rsidP="00407F81">
      <w:pPr>
        <w:numPr>
          <w:ilvl w:val="0"/>
          <w:numId w:val="1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 обучения, основанный на постановке социально-значимой цели и её практическом достижении. В отличие от проектирования, проект как метод обучения не привязан к конкретному содержанию и может быть использован в ходе изучения любого предмета, а также может являться межпредметным.</w:t>
      </w:r>
    </w:p>
    <w:p w:rsidR="000E03BC" w:rsidRPr="00CA6DCC" w:rsidRDefault="008F3326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0E03BC"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Работа, направленная на решение конкретной проблемы, на достижение оптимальным способом заранее запланированного результата.</w:t>
      </w:r>
    </w:p>
    <w:p w:rsidR="000E03BC" w:rsidRPr="00CA6DCC" w:rsidRDefault="008F3326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Проектирование- 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0E03BC"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роцесс разработки проекта и его фиксации в какой-либо внешне выраженной форме. Основные этапы проектирования: обоснованный выбор будущего продукта; разработка проекта и его документальное оформление; макетирование и моделирование; практическое оформление; экономическая и экологическая оценка проекта и технологии; защита проекта.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Проектная деятельность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форма учебной деятельности, структура которой совпадает со структурой учебного проекта.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Результаты проекта: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выход проекта;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портфолио проекта;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педагогический результат, выражающийся в развитии личностной и интеллектуальной сфер обучающегося, формировании у него определённых общих компетенций и др.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 xml:space="preserve">Реферат </w:t>
      </w:r>
      <w:r w:rsidRPr="00CA6DC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– самостоятельно выполненная письменная работа научно-исследовательского характера по одной из актуальных теоретических или практических проблем. Реферат – сбор и представление исчерпывающей информации по заданной теме из различных источников, в том числе представление различных точек зрения по этому вопросу, приведение статистических данных, интересных фактов.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Рецензент 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на защите проекта преподаватель (специалист), представивший рецензию на подготовленный проект.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Руководитель проекта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преподаватель, непосредственно координирующий проектную деятельность индивидуального исполнителя.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Структура проекта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последовательность этапов учебного проекта. Обязательно включает в себя постановку социально значимой проблемы, планирование деятельности по её достижению, поиск необходимой информации, изготовление с опорой на неё продукта, презентацию продукта, оценку и анализ проведённого проекта. Может включать и другие этапы.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Творческий проект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проект, центром которого является творческий продукт – результат самореализации участников проектной группы.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Учебный проект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проект, осуществляемый обучающимися под руководством преподавателя и имеющий не только прагматическую, но и педагогическую цель.</w:t>
      </w:r>
    </w:p>
    <w:p w:rsidR="000E03BC" w:rsidRPr="00CA6DCC" w:rsidRDefault="000E03BC" w:rsidP="00407F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DC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Цель проекта</w:t>
      </w:r>
      <w:r w:rsidRPr="00CA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модель желаемого конечного результата (продукта).</w:t>
      </w:r>
    </w:p>
    <w:p w:rsidR="000E03BC" w:rsidRPr="00CA6DCC" w:rsidRDefault="000E03BC" w:rsidP="00407F8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E03BC" w:rsidRPr="00CA6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itstream Vera Sans"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F60F1"/>
    <w:multiLevelType w:val="multilevel"/>
    <w:tmpl w:val="84726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95258B"/>
    <w:multiLevelType w:val="multilevel"/>
    <w:tmpl w:val="FA8C9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53282D"/>
    <w:multiLevelType w:val="multilevel"/>
    <w:tmpl w:val="01662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AE6740"/>
    <w:multiLevelType w:val="multilevel"/>
    <w:tmpl w:val="F52078F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972826"/>
    <w:multiLevelType w:val="hybridMultilevel"/>
    <w:tmpl w:val="F43EABA8"/>
    <w:lvl w:ilvl="0" w:tplc="B2BEC7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BDA2956"/>
    <w:multiLevelType w:val="hybridMultilevel"/>
    <w:tmpl w:val="F07C47F8"/>
    <w:lvl w:ilvl="0" w:tplc="B2BEC7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D307A08"/>
    <w:multiLevelType w:val="hybridMultilevel"/>
    <w:tmpl w:val="9FF6412E"/>
    <w:lvl w:ilvl="0" w:tplc="92CADBB8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DB02907"/>
    <w:multiLevelType w:val="hybridMultilevel"/>
    <w:tmpl w:val="69AC5494"/>
    <w:lvl w:ilvl="0" w:tplc="0D42E0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1347455"/>
    <w:multiLevelType w:val="multilevel"/>
    <w:tmpl w:val="DE4A3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19B6BC1"/>
    <w:multiLevelType w:val="multilevel"/>
    <w:tmpl w:val="2D102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6F419A8"/>
    <w:multiLevelType w:val="multilevel"/>
    <w:tmpl w:val="D160E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AC34039"/>
    <w:multiLevelType w:val="multilevel"/>
    <w:tmpl w:val="B712C9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EAD5510"/>
    <w:multiLevelType w:val="multilevel"/>
    <w:tmpl w:val="62B2E6D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7CD7A1B"/>
    <w:multiLevelType w:val="multilevel"/>
    <w:tmpl w:val="68F88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13742A"/>
    <w:multiLevelType w:val="multilevel"/>
    <w:tmpl w:val="87F68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E700339"/>
    <w:multiLevelType w:val="multilevel"/>
    <w:tmpl w:val="81D64D1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14C2F54"/>
    <w:multiLevelType w:val="hybridMultilevel"/>
    <w:tmpl w:val="E040B4E0"/>
    <w:lvl w:ilvl="0" w:tplc="0D42E0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21F50D1"/>
    <w:multiLevelType w:val="multilevel"/>
    <w:tmpl w:val="1D409700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w w:val="99"/>
        <w:sz w:val="28"/>
        <w:szCs w:val="28"/>
        <w:lang w:val="ru-RU" w:eastAsia="en-US" w:bidi="ar-SA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2AA4389"/>
    <w:multiLevelType w:val="multilevel"/>
    <w:tmpl w:val="2E526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6777DD8"/>
    <w:multiLevelType w:val="multilevel"/>
    <w:tmpl w:val="4A840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86F1202"/>
    <w:multiLevelType w:val="hybridMultilevel"/>
    <w:tmpl w:val="4BCAEDF6"/>
    <w:lvl w:ilvl="0" w:tplc="51F6D01E">
      <w:start w:val="1"/>
      <w:numFmt w:val="decimal"/>
      <w:suff w:val="space"/>
      <w:lvlText w:val="%1)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1">
    <w:nsid w:val="49F2157F"/>
    <w:multiLevelType w:val="multilevel"/>
    <w:tmpl w:val="9E48A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CA635E4"/>
    <w:multiLevelType w:val="multilevel"/>
    <w:tmpl w:val="60C4D65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w w:val="99"/>
        <w:sz w:val="28"/>
        <w:szCs w:val="28"/>
        <w:lang w:val="ru-RU" w:eastAsia="en-US" w:bidi="ar-SA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DCD7A47"/>
    <w:multiLevelType w:val="multilevel"/>
    <w:tmpl w:val="8D161088"/>
    <w:lvl w:ilvl="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12533DD"/>
    <w:multiLevelType w:val="multilevel"/>
    <w:tmpl w:val="ACCEE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6111BF7"/>
    <w:multiLevelType w:val="multilevel"/>
    <w:tmpl w:val="2D08F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CE176F5"/>
    <w:multiLevelType w:val="multilevel"/>
    <w:tmpl w:val="B5E48938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E5B25A9"/>
    <w:multiLevelType w:val="multilevel"/>
    <w:tmpl w:val="669A9F0C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F614E79"/>
    <w:multiLevelType w:val="multilevel"/>
    <w:tmpl w:val="8064E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F92320F"/>
    <w:multiLevelType w:val="multilevel"/>
    <w:tmpl w:val="7DD00A38"/>
    <w:lvl w:ilvl="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63430BF"/>
    <w:multiLevelType w:val="multilevel"/>
    <w:tmpl w:val="9F200F7C"/>
    <w:lvl w:ilvl="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A4D5D06"/>
    <w:multiLevelType w:val="multilevel"/>
    <w:tmpl w:val="EF124E92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w w:val="99"/>
        <w:sz w:val="28"/>
        <w:szCs w:val="28"/>
        <w:lang w:val="ru-RU" w:eastAsia="en-US" w:bidi="ar-SA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A9A6585"/>
    <w:multiLevelType w:val="multilevel"/>
    <w:tmpl w:val="B1A82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F0E4DF3"/>
    <w:multiLevelType w:val="multilevel"/>
    <w:tmpl w:val="33361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w w:val="99"/>
        <w:sz w:val="28"/>
        <w:szCs w:val="28"/>
        <w:lang w:val="ru-RU" w:eastAsia="en-US" w:bidi="ar-SA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0402059"/>
    <w:multiLevelType w:val="multilevel"/>
    <w:tmpl w:val="5914BEA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w w:val="99"/>
        <w:sz w:val="28"/>
        <w:szCs w:val="28"/>
        <w:lang w:val="ru-RU" w:eastAsia="en-US" w:bidi="ar-SA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6915880"/>
    <w:multiLevelType w:val="multilevel"/>
    <w:tmpl w:val="B8E0099E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w w:val="99"/>
        <w:sz w:val="28"/>
        <w:szCs w:val="28"/>
        <w:lang w:val="ru-RU" w:eastAsia="en-US" w:bidi="ar-SA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A7640D3"/>
    <w:multiLevelType w:val="multilevel"/>
    <w:tmpl w:val="1D409700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w w:val="99"/>
        <w:sz w:val="28"/>
        <w:szCs w:val="28"/>
        <w:lang w:val="ru-RU" w:eastAsia="en-US" w:bidi="ar-SA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B040FB5"/>
    <w:multiLevelType w:val="multilevel"/>
    <w:tmpl w:val="997E1EAA"/>
    <w:lvl w:ilvl="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EAA1A64"/>
    <w:multiLevelType w:val="multilevel"/>
    <w:tmpl w:val="493AB7E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w w:val="99"/>
        <w:sz w:val="28"/>
        <w:szCs w:val="28"/>
        <w:lang w:val="ru-RU" w:eastAsia="en-US" w:bidi="ar-SA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0"/>
  </w:num>
  <w:num w:numId="3">
    <w:abstractNumId w:val="18"/>
  </w:num>
  <w:num w:numId="4">
    <w:abstractNumId w:val="1"/>
  </w:num>
  <w:num w:numId="5">
    <w:abstractNumId w:val="32"/>
  </w:num>
  <w:num w:numId="6">
    <w:abstractNumId w:val="8"/>
  </w:num>
  <w:num w:numId="7">
    <w:abstractNumId w:val="10"/>
  </w:num>
  <w:num w:numId="8">
    <w:abstractNumId w:val="28"/>
  </w:num>
  <w:num w:numId="9">
    <w:abstractNumId w:val="17"/>
  </w:num>
  <w:num w:numId="10">
    <w:abstractNumId w:val="2"/>
  </w:num>
  <w:num w:numId="11">
    <w:abstractNumId w:val="21"/>
  </w:num>
  <w:num w:numId="12">
    <w:abstractNumId w:val="9"/>
  </w:num>
  <w:num w:numId="13">
    <w:abstractNumId w:val="13"/>
  </w:num>
  <w:num w:numId="14">
    <w:abstractNumId w:val="24"/>
  </w:num>
  <w:num w:numId="15">
    <w:abstractNumId w:val="19"/>
  </w:num>
  <w:num w:numId="16">
    <w:abstractNumId w:val="25"/>
  </w:num>
  <w:num w:numId="17">
    <w:abstractNumId w:val="27"/>
  </w:num>
  <w:num w:numId="18">
    <w:abstractNumId w:val="26"/>
  </w:num>
  <w:num w:numId="19">
    <w:abstractNumId w:val="6"/>
  </w:num>
  <w:num w:numId="20">
    <w:abstractNumId w:val="29"/>
  </w:num>
  <w:num w:numId="21">
    <w:abstractNumId w:val="37"/>
  </w:num>
  <w:num w:numId="22">
    <w:abstractNumId w:val="23"/>
  </w:num>
  <w:num w:numId="23">
    <w:abstractNumId w:val="33"/>
  </w:num>
  <w:num w:numId="24">
    <w:abstractNumId w:val="35"/>
  </w:num>
  <w:num w:numId="25">
    <w:abstractNumId w:val="31"/>
  </w:num>
  <w:num w:numId="26">
    <w:abstractNumId w:val="36"/>
  </w:num>
  <w:num w:numId="27">
    <w:abstractNumId w:val="20"/>
  </w:num>
  <w:num w:numId="28">
    <w:abstractNumId w:val="30"/>
  </w:num>
  <w:num w:numId="29">
    <w:abstractNumId w:val="5"/>
  </w:num>
  <w:num w:numId="30">
    <w:abstractNumId w:val="22"/>
  </w:num>
  <w:num w:numId="31">
    <w:abstractNumId w:val="38"/>
  </w:num>
  <w:num w:numId="32">
    <w:abstractNumId w:val="34"/>
  </w:num>
  <w:num w:numId="33">
    <w:abstractNumId w:val="7"/>
  </w:num>
  <w:num w:numId="34">
    <w:abstractNumId w:val="16"/>
  </w:num>
  <w:num w:numId="35">
    <w:abstractNumId w:val="4"/>
  </w:num>
  <w:num w:numId="36">
    <w:abstractNumId w:val="3"/>
  </w:num>
  <w:num w:numId="37">
    <w:abstractNumId w:val="12"/>
  </w:num>
  <w:num w:numId="38">
    <w:abstractNumId w:val="15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3C8"/>
    <w:rsid w:val="000E03BC"/>
    <w:rsid w:val="001617CF"/>
    <w:rsid w:val="001C52AC"/>
    <w:rsid w:val="001E5A2E"/>
    <w:rsid w:val="00297C98"/>
    <w:rsid w:val="002F6964"/>
    <w:rsid w:val="00391831"/>
    <w:rsid w:val="003A02AE"/>
    <w:rsid w:val="003C018F"/>
    <w:rsid w:val="00407BD9"/>
    <w:rsid w:val="00407F81"/>
    <w:rsid w:val="0045206D"/>
    <w:rsid w:val="0047771A"/>
    <w:rsid w:val="00491EEF"/>
    <w:rsid w:val="0051088A"/>
    <w:rsid w:val="0052225A"/>
    <w:rsid w:val="005C2BC0"/>
    <w:rsid w:val="00845E37"/>
    <w:rsid w:val="008B6A1B"/>
    <w:rsid w:val="008C7920"/>
    <w:rsid w:val="008F3326"/>
    <w:rsid w:val="00974E80"/>
    <w:rsid w:val="00A35B77"/>
    <w:rsid w:val="00A943C8"/>
    <w:rsid w:val="00AB5ADA"/>
    <w:rsid w:val="00B431EC"/>
    <w:rsid w:val="00BA0BEB"/>
    <w:rsid w:val="00BF61EC"/>
    <w:rsid w:val="00C83C16"/>
    <w:rsid w:val="00C95115"/>
    <w:rsid w:val="00CA6DCC"/>
    <w:rsid w:val="00D0010C"/>
    <w:rsid w:val="00DA74AC"/>
    <w:rsid w:val="00DC4C72"/>
    <w:rsid w:val="00E23ED9"/>
    <w:rsid w:val="00E7483A"/>
    <w:rsid w:val="00EF7012"/>
    <w:rsid w:val="00F040BF"/>
    <w:rsid w:val="00F27080"/>
    <w:rsid w:val="00F45CD4"/>
    <w:rsid w:val="00F465FC"/>
    <w:rsid w:val="00F82657"/>
    <w:rsid w:val="00FA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080"/>
  </w:style>
  <w:style w:type="paragraph" w:styleId="1">
    <w:name w:val="heading 1"/>
    <w:basedOn w:val="a"/>
    <w:link w:val="10"/>
    <w:qFormat/>
    <w:rsid w:val="00CA6DCC"/>
    <w:pPr>
      <w:widowControl w:val="0"/>
      <w:autoSpaceDE w:val="0"/>
      <w:autoSpaceDN w:val="0"/>
      <w:spacing w:after="0" w:line="240" w:lineRule="auto"/>
      <w:ind w:left="1026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unhideWhenUsed/>
    <w:rsid w:val="000E03B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F270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E5A2E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465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465F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407F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407F81"/>
    <w:pPr>
      <w:widowControl w:val="0"/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07F81"/>
    <w:rPr>
      <w:rFonts w:ascii="Times New Roman" w:eastAsia="Times New Roman" w:hAnsi="Times New Roman" w:cs="Times New Roman"/>
      <w:sz w:val="16"/>
      <w:szCs w:val="16"/>
    </w:rPr>
  </w:style>
  <w:style w:type="character" w:customStyle="1" w:styleId="10">
    <w:name w:val="Заголовок 1 Знак"/>
    <w:basedOn w:val="a0"/>
    <w:link w:val="1"/>
    <w:rsid w:val="00CA6DC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Обычный (веб) Знак"/>
    <w:aliases w:val="Обычный (Web) Знак"/>
    <w:link w:val="a3"/>
    <w:uiPriority w:val="99"/>
    <w:locked/>
    <w:rsid w:val="003A02AE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080"/>
  </w:style>
  <w:style w:type="paragraph" w:styleId="1">
    <w:name w:val="heading 1"/>
    <w:basedOn w:val="a"/>
    <w:link w:val="10"/>
    <w:qFormat/>
    <w:rsid w:val="00CA6DCC"/>
    <w:pPr>
      <w:widowControl w:val="0"/>
      <w:autoSpaceDE w:val="0"/>
      <w:autoSpaceDN w:val="0"/>
      <w:spacing w:after="0" w:line="240" w:lineRule="auto"/>
      <w:ind w:left="1026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unhideWhenUsed/>
    <w:rsid w:val="000E03B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F270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E5A2E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465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465F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407F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407F81"/>
    <w:pPr>
      <w:widowControl w:val="0"/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07F81"/>
    <w:rPr>
      <w:rFonts w:ascii="Times New Roman" w:eastAsia="Times New Roman" w:hAnsi="Times New Roman" w:cs="Times New Roman"/>
      <w:sz w:val="16"/>
      <w:szCs w:val="16"/>
    </w:rPr>
  </w:style>
  <w:style w:type="character" w:customStyle="1" w:styleId="10">
    <w:name w:val="Заголовок 1 Знак"/>
    <w:basedOn w:val="a0"/>
    <w:link w:val="1"/>
    <w:rsid w:val="00CA6DC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Обычный (веб) Знак"/>
    <w:aliases w:val="Обычный (Web) Знак"/>
    <w:link w:val="a3"/>
    <w:uiPriority w:val="99"/>
    <w:locked/>
    <w:rsid w:val="003A02AE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1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9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8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76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379841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41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131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7647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598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66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chart" Target="charts/char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image" Target="media/image3.wmf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7640932597965598E-2"/>
          <c:y val="4.6864600553922157E-2"/>
          <c:w val="0.90784755136383988"/>
          <c:h val="0.6287099185220259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На начало 2015г.</c:v>
                </c:pt>
              </c:strCache>
            </c:strRef>
          </c:tx>
          <c:spPr>
            <a:solidFill>
              <a:srgbClr val="66FFFF"/>
            </a:solidFill>
            <a:ln>
              <a:solidFill>
                <a:schemeClr val="tx1"/>
              </a:solidFill>
            </a:ln>
          </c:spPr>
          <c:invertIfNegative val="0"/>
          <c:dLbls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0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Первоклассные ликвидные активы</c:v>
                </c:pt>
                <c:pt idx="1">
                  <c:v>Быстрореализуемые активы</c:v>
                </c:pt>
                <c:pt idx="2">
                  <c:v>Среднереализуемые активы</c:v>
                </c:pt>
                <c:pt idx="3">
                  <c:v>Труднореализуемые активы</c:v>
                </c:pt>
              </c:strCache>
            </c:strRef>
          </c:cat>
          <c:val>
            <c:numRef>
              <c:f>Лист1!$B$2:$B$5</c:f>
              <c:numCache>
                <c:formatCode>\О\с\н\о\в\н\о\й</c:formatCode>
                <c:ptCount val="4"/>
                <c:pt idx="0">
                  <c:v>273</c:v>
                </c:pt>
                <c:pt idx="1">
                  <c:v>364</c:v>
                </c:pt>
                <c:pt idx="3">
                  <c:v>924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2B1-480F-BDF9-1E9C8730314E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На конец 2015г.</c:v>
                </c:pt>
              </c:strCache>
            </c:strRef>
          </c:tx>
          <c:spPr>
            <a:solidFill>
              <a:srgbClr val="7030A0"/>
            </a:solidFill>
            <a:ln>
              <a:solidFill>
                <a:schemeClr val="tx1"/>
              </a:solidFill>
            </a:ln>
          </c:spPr>
          <c:invertIfNegative val="0"/>
          <c:dLbls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0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Первоклассные ликвидные активы</c:v>
                </c:pt>
                <c:pt idx="1">
                  <c:v>Быстрореализуемые активы</c:v>
                </c:pt>
                <c:pt idx="2">
                  <c:v>Среднереализуемые активы</c:v>
                </c:pt>
                <c:pt idx="3">
                  <c:v>Труднореализуемые активы</c:v>
                </c:pt>
              </c:strCache>
            </c:strRef>
          </c:cat>
          <c:val>
            <c:numRef>
              <c:f>Лист1!$C$2:$C$5</c:f>
              <c:numCache>
                <c:formatCode>\О\с\н\о\в\н\о\й</c:formatCode>
                <c:ptCount val="4"/>
                <c:pt idx="0">
                  <c:v>4076</c:v>
                </c:pt>
                <c:pt idx="1">
                  <c:v>5852</c:v>
                </c:pt>
                <c:pt idx="2">
                  <c:v>965</c:v>
                </c:pt>
                <c:pt idx="3">
                  <c:v>2192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C2B1-480F-BDF9-1E9C8730314E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На конец 2016г.</c:v>
                </c:pt>
              </c:strCache>
            </c:strRef>
          </c:tx>
          <c:spPr>
            <a:solidFill>
              <a:srgbClr val="FF0000"/>
            </a:solidFill>
            <a:ln>
              <a:solidFill>
                <a:schemeClr val="tx1"/>
              </a:solidFill>
            </a:ln>
          </c:spPr>
          <c:invertIfNegative val="0"/>
          <c:dLbls>
            <c:dLbl>
              <c:idx val="3"/>
              <c:layout>
                <c:manualLayout>
                  <c:x val="2.4143036273866453E-2"/>
                  <c:y val="-2.91529127662212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2B1-480F-BDF9-1E9C8730314E}"/>
                </c:ext>
              </c:extLst>
            </c:dLbl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0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Первоклассные ликвидные активы</c:v>
                </c:pt>
                <c:pt idx="1">
                  <c:v>Быстрореализуемые активы</c:v>
                </c:pt>
                <c:pt idx="2">
                  <c:v>Среднереализуемые активы</c:v>
                </c:pt>
                <c:pt idx="3">
                  <c:v>Труднореализуемые активы</c:v>
                </c:pt>
              </c:strCache>
            </c:strRef>
          </c:cat>
          <c:val>
            <c:numRef>
              <c:f>Лист1!$D$2:$D$5</c:f>
              <c:numCache>
                <c:formatCode>\О\с\н\о\в\н\о\й</c:formatCode>
                <c:ptCount val="4"/>
                <c:pt idx="0">
                  <c:v>10821</c:v>
                </c:pt>
                <c:pt idx="1">
                  <c:v>8860</c:v>
                </c:pt>
                <c:pt idx="2">
                  <c:v>956</c:v>
                </c:pt>
                <c:pt idx="3">
                  <c:v>1751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C2B1-480F-BDF9-1E9C8730314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one"/>
        <c:axId val="89400448"/>
        <c:axId val="89401984"/>
        <c:axId val="0"/>
      </c:bar3DChart>
      <c:catAx>
        <c:axId val="89400448"/>
        <c:scaling>
          <c:orientation val="minMax"/>
        </c:scaling>
        <c:delete val="0"/>
        <c:axPos val="b"/>
        <c:numFmt formatCode="\О\с\н\о\в\н\о\й" sourceLinked="0"/>
        <c:majorTickMark val="out"/>
        <c:minorTickMark val="none"/>
        <c:tickLblPos val="nextTo"/>
        <c:txPr>
          <a:bodyPr/>
          <a:lstStyle/>
          <a:p>
            <a:pPr>
              <a:defRPr sz="8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89401984"/>
        <c:crosses val="autoZero"/>
        <c:auto val="1"/>
        <c:lblAlgn val="ctr"/>
        <c:lblOffset val="100"/>
        <c:noMultiLvlLbl val="0"/>
      </c:catAx>
      <c:valAx>
        <c:axId val="89401984"/>
        <c:scaling>
          <c:orientation val="minMax"/>
        </c:scaling>
        <c:delete val="0"/>
        <c:axPos val="l"/>
        <c:majorGridlines/>
        <c:numFmt formatCode="\О\с\н\о\в\н\о\й" sourceLinked="1"/>
        <c:majorTickMark val="out"/>
        <c:minorTickMark val="none"/>
        <c:tickLblPos val="nextTo"/>
        <c:txPr>
          <a:bodyPr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89400448"/>
        <c:crosses val="autoZero"/>
        <c:crossBetween val="between"/>
      </c:valAx>
      <c:spPr>
        <a:noFill/>
        <a:ln w="25399">
          <a:noFill/>
        </a:ln>
      </c:spPr>
    </c:plotArea>
    <c:legend>
      <c:legendPos val="r"/>
      <c:layout>
        <c:manualLayout>
          <c:xMode val="edge"/>
          <c:yMode val="edge"/>
          <c:x val="0.38275580866044878"/>
          <c:y val="0.83246520321323481"/>
          <c:w val="0.21361149044561312"/>
          <c:h val="0.16753479678676519"/>
        </c:manualLayout>
      </c:layout>
      <c:overlay val="0"/>
      <c:txPr>
        <a:bodyPr/>
        <a:lstStyle/>
        <a:p>
          <a:pPr>
            <a:defRPr sz="10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1800"/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39</Pages>
  <Words>7365</Words>
  <Characters>41981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inueco</Company>
  <LinksUpToDate>false</LinksUpToDate>
  <CharactersWithSpaces>49248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Владимировна Панова</dc:creator>
  <cp:keywords/>
  <dc:description/>
  <cp:lastModifiedBy>Ведущий специалист УМУ 2</cp:lastModifiedBy>
  <cp:revision>10</cp:revision>
  <cp:lastPrinted>2021-02-10T07:56:00Z</cp:lastPrinted>
  <dcterms:created xsi:type="dcterms:W3CDTF">2020-08-27T09:38:00Z</dcterms:created>
  <dcterms:modified xsi:type="dcterms:W3CDTF">2022-10-25T05:54:00Z</dcterms:modified>
</cp:coreProperties>
</file>